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1AC508" w14:textId="77777777" w:rsidR="00BD73B9" w:rsidRPr="0070630D" w:rsidRDefault="005B646A">
      <w:pPr>
        <w:spacing w:line="360" w:lineRule="auto"/>
        <w:jc w:val="center"/>
        <w:rPr>
          <w:rFonts w:ascii="黑体" w:eastAsia="黑体" w:hAnsi="黑体" w:cs="Arial"/>
          <w:b/>
          <w:color w:val="000000" w:themeColor="text1"/>
          <w:sz w:val="36"/>
          <w:szCs w:val="36"/>
          <w:shd w:val="clear" w:color="auto" w:fill="FFFFFF"/>
        </w:rPr>
      </w:pPr>
      <w:r w:rsidRPr="0070630D">
        <w:rPr>
          <w:rFonts w:ascii="黑体" w:eastAsia="黑体" w:hAnsi="黑体" w:cs="Arial" w:hint="eastAsia"/>
          <w:b/>
          <w:color w:val="000000" w:themeColor="text1"/>
          <w:sz w:val="36"/>
          <w:szCs w:val="36"/>
          <w:shd w:val="clear" w:color="auto" w:fill="FFFFFF"/>
        </w:rPr>
        <w:t>上海师范大学优秀实习生评选办法（专业实习）</w:t>
      </w:r>
    </w:p>
    <w:p w14:paraId="74059ABF" w14:textId="77777777" w:rsidR="00BD73B9" w:rsidRPr="0070630D" w:rsidRDefault="005B646A">
      <w:pPr>
        <w:spacing w:line="360" w:lineRule="auto"/>
        <w:jc w:val="center"/>
        <w:rPr>
          <w:rFonts w:asciiTheme="minorEastAsia" w:hAnsiTheme="minorEastAsia" w:cs="Arial"/>
          <w:color w:val="000000" w:themeColor="text1"/>
          <w:sz w:val="32"/>
          <w:szCs w:val="32"/>
          <w:shd w:val="clear" w:color="auto" w:fill="FFFFFF"/>
        </w:rPr>
      </w:pPr>
      <w:r w:rsidRPr="0070630D">
        <w:rPr>
          <w:rFonts w:asciiTheme="minorEastAsia" w:hAnsiTheme="minorEastAsia" w:cs="Arial" w:hint="eastAsia"/>
          <w:color w:val="000000" w:themeColor="text1"/>
          <w:sz w:val="32"/>
          <w:szCs w:val="32"/>
          <w:shd w:val="clear" w:color="auto" w:fill="FFFFFF"/>
        </w:rPr>
        <w:t>（试行）</w:t>
      </w:r>
    </w:p>
    <w:p w14:paraId="720CBFF5" w14:textId="77777777" w:rsidR="00BD73B9" w:rsidRDefault="005B646A">
      <w:pPr>
        <w:spacing w:beforeLines="100" w:before="312" w:line="360" w:lineRule="auto"/>
        <w:ind w:firstLineChars="200" w:firstLine="480"/>
        <w:jc w:val="left"/>
        <w:rPr>
          <w:rFonts w:asciiTheme="minorEastAsia" w:hAnsiTheme="minorEastAsia" w:cs="Arial"/>
          <w:color w:val="000000" w:themeColor="text1"/>
          <w:sz w:val="24"/>
          <w:szCs w:val="24"/>
          <w:shd w:val="clear" w:color="auto" w:fill="FFFFFF"/>
        </w:rPr>
      </w:pPr>
      <w:r>
        <w:rPr>
          <w:rFonts w:asciiTheme="minorEastAsia" w:hAnsiTheme="minorEastAsia" w:cs="Arial"/>
          <w:color w:val="000000" w:themeColor="text1"/>
          <w:sz w:val="24"/>
          <w:szCs w:val="24"/>
          <w:shd w:val="clear" w:color="auto" w:fill="FFFFFF"/>
        </w:rPr>
        <w:t>为加强</w:t>
      </w:r>
      <w:r>
        <w:rPr>
          <w:rFonts w:asciiTheme="minorEastAsia" w:hAnsiTheme="minorEastAsia" w:cs="Arial" w:hint="eastAsia"/>
          <w:color w:val="000000" w:themeColor="text1"/>
          <w:sz w:val="24"/>
          <w:szCs w:val="24"/>
          <w:shd w:val="clear" w:color="auto" w:fill="FFFFFF"/>
        </w:rPr>
        <w:t>本科</w:t>
      </w:r>
      <w:r>
        <w:rPr>
          <w:rFonts w:asciiTheme="minorEastAsia" w:hAnsiTheme="minorEastAsia" w:cs="Arial"/>
          <w:color w:val="000000" w:themeColor="text1"/>
          <w:sz w:val="24"/>
          <w:szCs w:val="24"/>
          <w:shd w:val="clear" w:color="auto" w:fill="FFFFFF"/>
        </w:rPr>
        <w:t>教学实践环节，鼓励勇于实践，进一步提高实习</w:t>
      </w:r>
      <w:hyperlink r:id="rId7" w:tgtFrame="_blank" w:history="1">
        <w:r>
          <w:rPr>
            <w:rStyle w:val="ac"/>
            <w:rFonts w:asciiTheme="minorEastAsia" w:hAnsiTheme="minorEastAsia" w:cs="Arial"/>
            <w:color w:val="000000" w:themeColor="text1"/>
            <w:sz w:val="24"/>
            <w:szCs w:val="24"/>
            <w:u w:val="none"/>
            <w:shd w:val="clear" w:color="auto" w:fill="FFFFFF"/>
          </w:rPr>
          <w:t>质量</w:t>
        </w:r>
      </w:hyperlink>
      <w:r>
        <w:rPr>
          <w:rFonts w:asciiTheme="minorEastAsia" w:hAnsiTheme="minorEastAsia" w:cs="Arial"/>
          <w:color w:val="000000" w:themeColor="text1"/>
          <w:sz w:val="24"/>
          <w:szCs w:val="24"/>
          <w:shd w:val="clear" w:color="auto" w:fill="FFFFFF"/>
        </w:rPr>
        <w:t>，培养学生良好的思想、业务素质，改善实习效果，特制定本办法。</w:t>
      </w:r>
    </w:p>
    <w:p w14:paraId="6E2D1DA7" w14:textId="77777777" w:rsidR="00BD73B9" w:rsidRDefault="005B646A">
      <w:pPr>
        <w:widowControl/>
        <w:shd w:val="clear" w:color="auto" w:fill="FFFFFF"/>
        <w:spacing w:beforeLines="50" w:before="156" w:afterLines="50" w:after="156" w:line="360" w:lineRule="auto"/>
        <w:ind w:firstLineChars="200" w:firstLine="480"/>
        <w:jc w:val="left"/>
        <w:outlineLvl w:val="1"/>
        <w:rPr>
          <w:rFonts w:asciiTheme="minorEastAsia" w:hAnsiTheme="minorEastAsia" w:cs="宋体"/>
          <w:b/>
          <w:color w:val="000000" w:themeColor="text1"/>
          <w:kern w:val="0"/>
          <w:sz w:val="24"/>
          <w:szCs w:val="24"/>
        </w:rPr>
      </w:pPr>
      <w:r>
        <w:rPr>
          <w:rFonts w:asciiTheme="minorEastAsia" w:hAnsiTheme="minorEastAsia" w:cs="宋体" w:hint="eastAsia"/>
          <w:b/>
          <w:color w:val="000000" w:themeColor="text1"/>
          <w:kern w:val="0"/>
          <w:sz w:val="24"/>
          <w:szCs w:val="24"/>
        </w:rPr>
        <w:t>一、评选对象</w:t>
      </w:r>
    </w:p>
    <w:p w14:paraId="53D76F0D" w14:textId="77777777" w:rsidR="00BD73B9" w:rsidRDefault="005B646A">
      <w:pPr>
        <w:spacing w:line="360" w:lineRule="auto"/>
        <w:ind w:firstLineChars="200" w:firstLine="480"/>
        <w:jc w:val="left"/>
        <w:rPr>
          <w:rFonts w:asciiTheme="minorEastAsia" w:hAnsiTheme="minorEastAsia" w:cs="Arial"/>
          <w:color w:val="000000" w:themeColor="text1"/>
          <w:sz w:val="24"/>
          <w:szCs w:val="24"/>
          <w:shd w:val="clear" w:color="auto" w:fill="FFFFFF"/>
        </w:rPr>
      </w:pPr>
      <w:r>
        <w:rPr>
          <w:rFonts w:asciiTheme="minorEastAsia" w:hAnsiTheme="minorEastAsia" w:cs="Arial"/>
          <w:color w:val="000000" w:themeColor="text1"/>
          <w:sz w:val="24"/>
          <w:szCs w:val="24"/>
          <w:shd w:val="clear" w:color="auto" w:fill="FFFFFF"/>
        </w:rPr>
        <w:t>参加</w:t>
      </w:r>
      <w:r>
        <w:rPr>
          <w:rFonts w:asciiTheme="minorEastAsia" w:hAnsiTheme="minorEastAsia" w:cs="Arial" w:hint="eastAsia"/>
          <w:color w:val="000000" w:themeColor="text1"/>
          <w:sz w:val="24"/>
          <w:szCs w:val="24"/>
          <w:shd w:val="clear" w:color="auto" w:fill="FFFFFF"/>
        </w:rPr>
        <w:t>专业实习环节</w:t>
      </w:r>
      <w:r>
        <w:rPr>
          <w:rFonts w:asciiTheme="minorEastAsia" w:hAnsiTheme="minorEastAsia" w:cs="Arial"/>
          <w:color w:val="000000" w:themeColor="text1"/>
          <w:sz w:val="24"/>
          <w:szCs w:val="24"/>
          <w:shd w:val="clear" w:color="auto" w:fill="FFFFFF"/>
        </w:rPr>
        <w:t>的</w:t>
      </w:r>
      <w:r>
        <w:rPr>
          <w:rFonts w:asciiTheme="minorEastAsia" w:hAnsiTheme="minorEastAsia" w:cs="Arial" w:hint="eastAsia"/>
          <w:color w:val="000000" w:themeColor="text1"/>
          <w:sz w:val="24"/>
          <w:szCs w:val="24"/>
          <w:shd w:val="clear" w:color="auto" w:fill="FFFFFF"/>
        </w:rPr>
        <w:t>全日制本科生。</w:t>
      </w:r>
    </w:p>
    <w:p w14:paraId="5536D9B9" w14:textId="77777777" w:rsidR="00BD73B9" w:rsidRDefault="005B646A">
      <w:pPr>
        <w:widowControl/>
        <w:shd w:val="clear" w:color="auto" w:fill="FFFFFF"/>
        <w:spacing w:beforeLines="50" w:before="156" w:afterLines="50" w:after="156" w:line="360" w:lineRule="auto"/>
        <w:ind w:firstLineChars="200" w:firstLine="480"/>
        <w:jc w:val="left"/>
        <w:outlineLvl w:val="1"/>
        <w:rPr>
          <w:rFonts w:asciiTheme="minorEastAsia" w:hAnsiTheme="minorEastAsia" w:cs="宋体"/>
          <w:b/>
          <w:color w:val="000000" w:themeColor="text1"/>
          <w:kern w:val="0"/>
          <w:sz w:val="24"/>
          <w:szCs w:val="24"/>
        </w:rPr>
      </w:pPr>
      <w:r>
        <w:rPr>
          <w:rFonts w:asciiTheme="minorEastAsia" w:hAnsiTheme="minorEastAsia" w:cs="宋体" w:hint="eastAsia"/>
          <w:b/>
          <w:color w:val="000000" w:themeColor="text1"/>
          <w:kern w:val="0"/>
          <w:sz w:val="24"/>
          <w:szCs w:val="24"/>
        </w:rPr>
        <w:t>二、评选条件</w:t>
      </w:r>
    </w:p>
    <w:p w14:paraId="344B7409" w14:textId="77777777" w:rsidR="00BD73B9" w:rsidRDefault="005B646A">
      <w:pPr>
        <w:pStyle w:val="2"/>
        <w:shd w:val="clear" w:color="auto" w:fill="FFFFFF"/>
        <w:spacing w:before="0" w:beforeAutospacing="0" w:after="0" w:afterAutospacing="0" w:line="360" w:lineRule="auto"/>
        <w:ind w:firstLineChars="200" w:firstLine="480"/>
        <w:rPr>
          <w:rFonts w:asciiTheme="minorEastAsia" w:eastAsiaTheme="minorEastAsia" w:hAnsiTheme="minorEastAsia" w:cs="Arial"/>
          <w:b w:val="0"/>
          <w:bCs w:val="0"/>
          <w:color w:val="000000" w:themeColor="text1"/>
          <w:kern w:val="2"/>
          <w:sz w:val="24"/>
          <w:szCs w:val="24"/>
        </w:rPr>
      </w:pPr>
      <w:r>
        <w:rPr>
          <w:rFonts w:asciiTheme="minorEastAsia" w:eastAsiaTheme="minorEastAsia" w:hAnsiTheme="minorEastAsia" w:cs="Arial" w:hint="eastAsia"/>
          <w:b w:val="0"/>
          <w:bCs w:val="0"/>
          <w:color w:val="000000" w:themeColor="text1"/>
          <w:kern w:val="2"/>
          <w:sz w:val="24"/>
          <w:szCs w:val="24"/>
        </w:rPr>
        <w:t>1．服从学校、学院、系和实习单位的领导，认真执行专业制定的“实习大纲”和“实习计划”。</w:t>
      </w:r>
    </w:p>
    <w:p w14:paraId="4DAF5157" w14:textId="77777777" w:rsidR="00BD73B9" w:rsidRDefault="005B646A">
      <w:pPr>
        <w:pStyle w:val="2"/>
        <w:shd w:val="clear" w:color="auto" w:fill="FFFFFF"/>
        <w:spacing w:before="0" w:beforeAutospacing="0" w:after="0" w:afterAutospacing="0" w:line="360" w:lineRule="auto"/>
        <w:ind w:firstLineChars="200" w:firstLine="480"/>
        <w:rPr>
          <w:rFonts w:asciiTheme="minorEastAsia" w:eastAsiaTheme="minorEastAsia" w:hAnsiTheme="minorEastAsia" w:cs="Arial"/>
          <w:b w:val="0"/>
          <w:bCs w:val="0"/>
          <w:color w:val="000000" w:themeColor="text1"/>
          <w:kern w:val="2"/>
          <w:sz w:val="24"/>
          <w:szCs w:val="24"/>
        </w:rPr>
      </w:pPr>
      <w:r>
        <w:rPr>
          <w:rFonts w:asciiTheme="minorEastAsia" w:eastAsiaTheme="minorEastAsia" w:hAnsiTheme="minorEastAsia" w:cs="Arial" w:hint="eastAsia"/>
          <w:b w:val="0"/>
          <w:bCs w:val="0"/>
          <w:color w:val="000000" w:themeColor="text1"/>
          <w:kern w:val="2"/>
          <w:sz w:val="24"/>
          <w:szCs w:val="24"/>
        </w:rPr>
        <w:t>2．</w:t>
      </w:r>
      <w:r>
        <w:rPr>
          <w:rFonts w:asciiTheme="minorEastAsia" w:eastAsiaTheme="minorEastAsia" w:hAnsiTheme="minorEastAsia" w:cs="Arial"/>
          <w:b w:val="0"/>
          <w:bCs w:val="0"/>
          <w:color w:val="000000" w:themeColor="text1"/>
          <w:kern w:val="2"/>
          <w:sz w:val="24"/>
          <w:szCs w:val="24"/>
        </w:rPr>
        <w:t>服从实习单位的安排，积极主动地做好各项工作，受到实习单位的肯定与好评。</w:t>
      </w:r>
    </w:p>
    <w:p w14:paraId="59D048CD" w14:textId="77777777" w:rsidR="00BD73B9" w:rsidRDefault="005B646A">
      <w:pPr>
        <w:pStyle w:val="2"/>
        <w:shd w:val="clear" w:color="auto" w:fill="FFFFFF"/>
        <w:spacing w:before="0" w:beforeAutospacing="0" w:after="0" w:afterAutospacing="0" w:line="360" w:lineRule="auto"/>
        <w:ind w:firstLineChars="200" w:firstLine="480"/>
        <w:rPr>
          <w:rFonts w:asciiTheme="minorEastAsia" w:eastAsiaTheme="minorEastAsia" w:hAnsiTheme="minorEastAsia" w:cs="Arial"/>
          <w:b w:val="0"/>
          <w:bCs w:val="0"/>
          <w:color w:val="000000" w:themeColor="text1"/>
          <w:kern w:val="2"/>
          <w:sz w:val="24"/>
          <w:szCs w:val="24"/>
        </w:rPr>
      </w:pPr>
      <w:r>
        <w:rPr>
          <w:rFonts w:asciiTheme="minorEastAsia" w:eastAsiaTheme="minorEastAsia" w:hAnsiTheme="minorEastAsia" w:cs="Arial" w:hint="eastAsia"/>
          <w:b w:val="0"/>
          <w:bCs w:val="0"/>
          <w:color w:val="000000" w:themeColor="text1"/>
          <w:kern w:val="2"/>
          <w:sz w:val="24"/>
          <w:szCs w:val="24"/>
        </w:rPr>
        <w:t>3．能严格</w:t>
      </w:r>
      <w:r>
        <w:rPr>
          <w:rFonts w:asciiTheme="minorEastAsia" w:eastAsiaTheme="minorEastAsia" w:hAnsiTheme="minorEastAsia" w:cs="Arial"/>
          <w:b w:val="0"/>
          <w:bCs w:val="0"/>
          <w:color w:val="000000" w:themeColor="text1"/>
          <w:kern w:val="2"/>
          <w:sz w:val="24"/>
          <w:szCs w:val="24"/>
        </w:rPr>
        <w:t>遵守实习生守则和实习单位的各项规章制度。</w:t>
      </w:r>
    </w:p>
    <w:p w14:paraId="2685C447" w14:textId="77777777" w:rsidR="00BD73B9" w:rsidRDefault="005B646A">
      <w:pPr>
        <w:pStyle w:val="2"/>
        <w:shd w:val="clear" w:color="auto" w:fill="FFFFFF"/>
        <w:spacing w:before="0" w:beforeAutospacing="0" w:after="0" w:afterAutospacing="0" w:line="360" w:lineRule="auto"/>
        <w:ind w:firstLineChars="200" w:firstLine="480"/>
        <w:rPr>
          <w:rFonts w:asciiTheme="minorEastAsia" w:eastAsiaTheme="minorEastAsia" w:hAnsiTheme="minorEastAsia" w:cs="Arial"/>
          <w:b w:val="0"/>
          <w:bCs w:val="0"/>
          <w:color w:val="000000" w:themeColor="text1"/>
          <w:kern w:val="2"/>
          <w:sz w:val="24"/>
          <w:szCs w:val="24"/>
        </w:rPr>
      </w:pPr>
      <w:r>
        <w:rPr>
          <w:rFonts w:asciiTheme="minorEastAsia" w:eastAsiaTheme="minorEastAsia" w:hAnsiTheme="minorEastAsia" w:cs="Arial" w:hint="eastAsia"/>
          <w:b w:val="0"/>
          <w:bCs w:val="0"/>
          <w:color w:val="000000" w:themeColor="text1"/>
          <w:kern w:val="2"/>
          <w:sz w:val="24"/>
          <w:szCs w:val="24"/>
        </w:rPr>
        <w:t>4．</w:t>
      </w:r>
      <w:r>
        <w:rPr>
          <w:rFonts w:asciiTheme="minorEastAsia" w:eastAsiaTheme="minorEastAsia" w:hAnsiTheme="minorEastAsia" w:cs="Arial"/>
          <w:b w:val="0"/>
          <w:bCs w:val="0"/>
          <w:color w:val="000000" w:themeColor="text1"/>
          <w:kern w:val="2"/>
          <w:sz w:val="24"/>
          <w:szCs w:val="24"/>
        </w:rPr>
        <w:t>虚心好学，刻苦钻研，能较好地将所学理论知识应用于实践，出色完成规定的实习任务。</w:t>
      </w:r>
    </w:p>
    <w:p w14:paraId="74C7AF88" w14:textId="77777777" w:rsidR="00BD73B9" w:rsidRDefault="005B646A">
      <w:pPr>
        <w:pStyle w:val="2"/>
        <w:shd w:val="clear" w:color="auto" w:fill="FFFFFF"/>
        <w:spacing w:before="0" w:beforeAutospacing="0" w:after="0" w:afterAutospacing="0" w:line="360" w:lineRule="auto"/>
        <w:ind w:firstLineChars="200" w:firstLine="480"/>
        <w:rPr>
          <w:rFonts w:asciiTheme="minorEastAsia" w:eastAsiaTheme="minorEastAsia" w:hAnsiTheme="minorEastAsia" w:cs="Arial"/>
          <w:b w:val="0"/>
          <w:bCs w:val="0"/>
          <w:color w:val="000000" w:themeColor="text1"/>
          <w:kern w:val="2"/>
          <w:sz w:val="24"/>
          <w:szCs w:val="24"/>
        </w:rPr>
      </w:pPr>
      <w:r>
        <w:rPr>
          <w:rFonts w:asciiTheme="minorEastAsia" w:eastAsiaTheme="minorEastAsia" w:hAnsiTheme="minorEastAsia" w:cs="Arial" w:hint="eastAsia"/>
          <w:b w:val="0"/>
          <w:bCs w:val="0"/>
          <w:color w:val="000000" w:themeColor="text1"/>
          <w:kern w:val="2"/>
          <w:sz w:val="24"/>
          <w:szCs w:val="24"/>
        </w:rPr>
        <w:t>5．</w:t>
      </w:r>
      <w:r>
        <w:rPr>
          <w:rFonts w:asciiTheme="minorEastAsia" w:eastAsiaTheme="minorEastAsia" w:hAnsiTheme="minorEastAsia" w:cs="Arial"/>
          <w:b w:val="0"/>
          <w:bCs w:val="0"/>
          <w:color w:val="000000" w:themeColor="text1"/>
          <w:kern w:val="2"/>
          <w:sz w:val="24"/>
          <w:szCs w:val="24"/>
        </w:rPr>
        <w:t>尊重指导教师</w:t>
      </w:r>
      <w:r>
        <w:rPr>
          <w:rFonts w:asciiTheme="minorEastAsia" w:eastAsiaTheme="minorEastAsia" w:hAnsiTheme="minorEastAsia" w:cs="Arial" w:hint="eastAsia"/>
          <w:b w:val="0"/>
          <w:bCs w:val="0"/>
          <w:color w:val="000000" w:themeColor="text1"/>
          <w:kern w:val="2"/>
          <w:sz w:val="24"/>
          <w:szCs w:val="24"/>
        </w:rPr>
        <w:t>的意见</w:t>
      </w:r>
      <w:r>
        <w:rPr>
          <w:rFonts w:asciiTheme="minorEastAsia" w:eastAsiaTheme="minorEastAsia" w:hAnsiTheme="minorEastAsia" w:cs="Arial"/>
          <w:b w:val="0"/>
          <w:bCs w:val="0"/>
          <w:color w:val="000000" w:themeColor="text1"/>
          <w:kern w:val="2"/>
          <w:sz w:val="24"/>
          <w:szCs w:val="24"/>
        </w:rPr>
        <w:t>，</w:t>
      </w:r>
      <w:r>
        <w:rPr>
          <w:rFonts w:asciiTheme="minorEastAsia" w:eastAsiaTheme="minorEastAsia" w:hAnsiTheme="minorEastAsia" w:cs="Arial" w:hint="eastAsia"/>
          <w:b w:val="0"/>
          <w:bCs w:val="0"/>
          <w:color w:val="000000" w:themeColor="text1"/>
          <w:kern w:val="2"/>
          <w:sz w:val="24"/>
          <w:szCs w:val="24"/>
        </w:rPr>
        <w:t>虚心好学，业务水平提升明显。</w:t>
      </w:r>
    </w:p>
    <w:p w14:paraId="2BA5E925" w14:textId="77777777" w:rsidR="00BD73B9" w:rsidRDefault="005B646A">
      <w:pPr>
        <w:pStyle w:val="2"/>
        <w:shd w:val="clear" w:color="auto" w:fill="FFFFFF"/>
        <w:spacing w:before="0" w:beforeAutospacing="0" w:after="0" w:afterAutospacing="0" w:line="360" w:lineRule="auto"/>
        <w:ind w:firstLineChars="200" w:firstLine="480"/>
        <w:rPr>
          <w:rFonts w:asciiTheme="minorEastAsia" w:eastAsiaTheme="minorEastAsia" w:hAnsiTheme="minorEastAsia" w:cs="Arial"/>
          <w:b w:val="0"/>
          <w:bCs w:val="0"/>
          <w:color w:val="000000" w:themeColor="text1"/>
          <w:kern w:val="2"/>
          <w:sz w:val="24"/>
          <w:szCs w:val="24"/>
        </w:rPr>
      </w:pPr>
      <w:r>
        <w:rPr>
          <w:rFonts w:asciiTheme="minorEastAsia" w:eastAsiaTheme="minorEastAsia" w:hAnsiTheme="minorEastAsia" w:cs="Arial" w:hint="eastAsia"/>
          <w:b w:val="0"/>
          <w:bCs w:val="0"/>
          <w:color w:val="000000" w:themeColor="text1"/>
          <w:kern w:val="2"/>
          <w:sz w:val="24"/>
          <w:szCs w:val="24"/>
        </w:rPr>
        <w:t>6．认真填写专业实习手册，手册各部分内容必须完整齐全，要切实反映学生实习的完整过程。能在实践的基础上写好调查报告、实习总结报告等，总评</w:t>
      </w:r>
      <w:r>
        <w:rPr>
          <w:rFonts w:asciiTheme="minorEastAsia" w:eastAsiaTheme="minorEastAsia" w:hAnsiTheme="minorEastAsia" w:cs="Arial"/>
          <w:b w:val="0"/>
          <w:bCs w:val="0"/>
          <w:color w:val="000000" w:themeColor="text1"/>
          <w:kern w:val="2"/>
          <w:sz w:val="24"/>
          <w:szCs w:val="24"/>
        </w:rPr>
        <w:t>成绩优秀。</w:t>
      </w:r>
    </w:p>
    <w:p w14:paraId="16EE0A49" w14:textId="77777777" w:rsidR="00BD73B9" w:rsidRDefault="005B646A">
      <w:pPr>
        <w:pStyle w:val="2"/>
        <w:shd w:val="clear" w:color="auto" w:fill="FFFFFF"/>
        <w:spacing w:before="0" w:beforeAutospacing="0" w:after="0" w:afterAutospacing="0" w:line="360" w:lineRule="auto"/>
        <w:ind w:firstLineChars="200" w:firstLine="480"/>
        <w:rPr>
          <w:rFonts w:asciiTheme="minorEastAsia" w:eastAsiaTheme="minorEastAsia" w:hAnsiTheme="minorEastAsia" w:cs="Arial"/>
          <w:b w:val="0"/>
          <w:bCs w:val="0"/>
          <w:color w:val="000000" w:themeColor="text1"/>
          <w:kern w:val="2"/>
          <w:sz w:val="24"/>
          <w:szCs w:val="24"/>
        </w:rPr>
      </w:pPr>
      <w:bookmarkStart w:id="0" w:name="2_3"/>
      <w:bookmarkStart w:id="1" w:name="sub3074453_2_3"/>
      <w:bookmarkStart w:id="2" w:name="（三）优秀实习管理人员"/>
      <w:bookmarkEnd w:id="0"/>
      <w:bookmarkEnd w:id="1"/>
      <w:bookmarkEnd w:id="2"/>
      <w:r>
        <w:rPr>
          <w:rFonts w:asciiTheme="minorEastAsia" w:eastAsiaTheme="minorEastAsia" w:hAnsiTheme="minorEastAsia" w:cs="Arial" w:hint="eastAsia"/>
          <w:b w:val="0"/>
          <w:bCs w:val="0"/>
          <w:color w:val="000000" w:themeColor="text1"/>
          <w:kern w:val="2"/>
          <w:sz w:val="24"/>
          <w:szCs w:val="24"/>
        </w:rPr>
        <w:t>7．同等条件下，优先考虑参与集中实习的学生（学校实习基地内统筹安排的实习生）。</w:t>
      </w:r>
    </w:p>
    <w:p w14:paraId="450D3DD4" w14:textId="77777777" w:rsidR="00BD73B9" w:rsidRDefault="005B646A">
      <w:pPr>
        <w:pStyle w:val="2"/>
        <w:shd w:val="clear" w:color="auto" w:fill="FFFFFF"/>
        <w:spacing w:beforeLines="50" w:before="156" w:beforeAutospacing="0" w:afterLines="50" w:after="156" w:afterAutospacing="0" w:line="360" w:lineRule="auto"/>
        <w:ind w:firstLineChars="200" w:firstLine="480"/>
        <w:rPr>
          <w:rFonts w:asciiTheme="minorEastAsia" w:eastAsiaTheme="minorEastAsia" w:hAnsiTheme="minorEastAsia"/>
          <w:bCs w:val="0"/>
          <w:color w:val="000000" w:themeColor="text1"/>
          <w:sz w:val="24"/>
          <w:szCs w:val="24"/>
        </w:rPr>
      </w:pPr>
      <w:bookmarkStart w:id="3" w:name="sub3074453_3"/>
      <w:bookmarkStart w:id="4" w:name="3"/>
      <w:bookmarkStart w:id="5" w:name="评选办法和时间"/>
      <w:bookmarkEnd w:id="3"/>
      <w:bookmarkEnd w:id="4"/>
      <w:bookmarkEnd w:id="5"/>
      <w:r>
        <w:rPr>
          <w:rFonts w:asciiTheme="minorEastAsia" w:eastAsiaTheme="minorEastAsia" w:hAnsiTheme="minorEastAsia" w:hint="eastAsia"/>
          <w:bCs w:val="0"/>
          <w:color w:val="000000" w:themeColor="text1"/>
          <w:sz w:val="24"/>
          <w:szCs w:val="24"/>
        </w:rPr>
        <w:lastRenderedPageBreak/>
        <w:t>三、评选时间</w:t>
      </w:r>
    </w:p>
    <w:p w14:paraId="2809C768" w14:textId="77777777" w:rsidR="00BD73B9" w:rsidRDefault="005B646A">
      <w:pPr>
        <w:shd w:val="clear" w:color="auto" w:fill="FFFFFF"/>
        <w:spacing w:line="360" w:lineRule="auto"/>
        <w:ind w:firstLine="480"/>
        <w:jc w:val="left"/>
        <w:rPr>
          <w:rFonts w:asciiTheme="minorEastAsia" w:hAnsiTheme="minorEastAsia" w:cs="Arial"/>
          <w:color w:val="000000" w:themeColor="text1"/>
          <w:sz w:val="24"/>
          <w:szCs w:val="24"/>
        </w:rPr>
      </w:pPr>
      <w:r>
        <w:rPr>
          <w:rFonts w:asciiTheme="minorEastAsia" w:hAnsiTheme="minorEastAsia" w:cs="Arial" w:hint="eastAsia"/>
          <w:color w:val="000000" w:themeColor="text1"/>
          <w:sz w:val="24"/>
          <w:szCs w:val="24"/>
        </w:rPr>
        <w:t>每年4月进行集中评选。</w:t>
      </w:r>
    </w:p>
    <w:p w14:paraId="1A33AF02" w14:textId="77777777" w:rsidR="00BD73B9" w:rsidRDefault="005B646A">
      <w:pPr>
        <w:pStyle w:val="2"/>
        <w:shd w:val="clear" w:color="auto" w:fill="FFFFFF"/>
        <w:spacing w:beforeLines="50" w:before="156" w:beforeAutospacing="0" w:afterLines="50" w:after="156" w:afterAutospacing="0" w:line="360" w:lineRule="auto"/>
        <w:ind w:firstLineChars="200" w:firstLine="480"/>
        <w:rPr>
          <w:rFonts w:asciiTheme="minorEastAsia" w:eastAsiaTheme="minorEastAsia" w:hAnsiTheme="minorEastAsia"/>
          <w:bCs w:val="0"/>
          <w:color w:val="000000" w:themeColor="text1"/>
          <w:sz w:val="24"/>
          <w:szCs w:val="24"/>
        </w:rPr>
      </w:pPr>
      <w:r>
        <w:rPr>
          <w:rFonts w:asciiTheme="minorEastAsia" w:eastAsiaTheme="minorEastAsia" w:hAnsiTheme="minorEastAsia" w:hint="eastAsia"/>
          <w:bCs w:val="0"/>
          <w:color w:val="000000" w:themeColor="text1"/>
          <w:sz w:val="24"/>
          <w:szCs w:val="24"/>
        </w:rPr>
        <w:t>四、评选办法</w:t>
      </w:r>
    </w:p>
    <w:p w14:paraId="4BCDAB7B" w14:textId="77777777" w:rsidR="00BD73B9" w:rsidRDefault="005B646A">
      <w:pPr>
        <w:shd w:val="clear" w:color="auto" w:fill="FFFFFF"/>
        <w:spacing w:line="360" w:lineRule="auto"/>
        <w:ind w:firstLine="480"/>
        <w:jc w:val="left"/>
        <w:rPr>
          <w:rFonts w:asciiTheme="minorEastAsia" w:hAnsiTheme="minorEastAsia" w:cs="Arial"/>
          <w:b/>
          <w:color w:val="000000" w:themeColor="text1"/>
          <w:sz w:val="24"/>
          <w:szCs w:val="24"/>
        </w:rPr>
      </w:pPr>
      <w:r>
        <w:rPr>
          <w:rFonts w:asciiTheme="minorEastAsia" w:hAnsiTheme="minorEastAsia" w:cs="Arial"/>
          <w:b/>
          <w:color w:val="000000" w:themeColor="text1"/>
          <w:sz w:val="24"/>
          <w:szCs w:val="24"/>
        </w:rPr>
        <w:t>1．</w:t>
      </w:r>
      <w:r>
        <w:rPr>
          <w:rFonts w:asciiTheme="minorEastAsia" w:hAnsiTheme="minorEastAsia" w:cs="Arial" w:hint="eastAsia"/>
          <w:b/>
          <w:color w:val="000000" w:themeColor="text1"/>
          <w:sz w:val="24"/>
          <w:szCs w:val="24"/>
        </w:rPr>
        <w:t>评选程序</w:t>
      </w:r>
    </w:p>
    <w:p w14:paraId="2C3859AA" w14:textId="77777777" w:rsidR="00BD73B9" w:rsidRDefault="005B646A">
      <w:pPr>
        <w:shd w:val="clear" w:color="auto" w:fill="FFFFFF"/>
        <w:spacing w:line="360" w:lineRule="auto"/>
        <w:ind w:firstLine="480"/>
        <w:jc w:val="left"/>
        <w:rPr>
          <w:rFonts w:asciiTheme="minorEastAsia" w:hAnsiTheme="minorEastAsia" w:cs="Arial"/>
          <w:color w:val="000000" w:themeColor="text1"/>
          <w:sz w:val="24"/>
          <w:szCs w:val="24"/>
        </w:rPr>
      </w:pPr>
      <w:r>
        <w:rPr>
          <w:rFonts w:asciiTheme="minorEastAsia" w:hAnsiTheme="minorEastAsia" w:cs="Arial" w:hint="eastAsia"/>
          <w:color w:val="000000" w:themeColor="text1"/>
          <w:sz w:val="24"/>
          <w:szCs w:val="24"/>
        </w:rPr>
        <w:t>采取学生自荐及专业推荐相结合方式</w:t>
      </w:r>
      <w:r>
        <w:rPr>
          <w:rFonts w:asciiTheme="minorEastAsia" w:hAnsiTheme="minorEastAsia" w:cs="Arial"/>
          <w:color w:val="000000" w:themeColor="text1"/>
          <w:sz w:val="24"/>
          <w:szCs w:val="24"/>
        </w:rPr>
        <w:t>，经各学院实习工作领导小组综合评定，</w:t>
      </w:r>
      <w:r>
        <w:rPr>
          <w:rFonts w:asciiTheme="minorEastAsia" w:hAnsiTheme="minorEastAsia" w:cs="Arial" w:hint="eastAsia"/>
          <w:color w:val="000000" w:themeColor="text1"/>
          <w:sz w:val="24"/>
          <w:szCs w:val="24"/>
        </w:rPr>
        <w:t>学院公示后</w:t>
      </w:r>
      <w:r>
        <w:rPr>
          <w:rFonts w:asciiTheme="minorEastAsia" w:hAnsiTheme="minorEastAsia" w:cs="Arial"/>
          <w:color w:val="000000" w:themeColor="text1"/>
          <w:sz w:val="24"/>
          <w:szCs w:val="24"/>
        </w:rPr>
        <w:t>报学校审核</w:t>
      </w:r>
      <w:r>
        <w:rPr>
          <w:rFonts w:asciiTheme="minorEastAsia" w:hAnsiTheme="minorEastAsia" w:cs="Arial" w:hint="eastAsia"/>
          <w:color w:val="000000" w:themeColor="text1"/>
          <w:sz w:val="24"/>
          <w:szCs w:val="24"/>
        </w:rPr>
        <w:t>备案</w:t>
      </w:r>
      <w:r>
        <w:rPr>
          <w:rFonts w:asciiTheme="minorEastAsia" w:hAnsiTheme="minorEastAsia" w:cs="Arial"/>
          <w:color w:val="000000" w:themeColor="text1"/>
          <w:sz w:val="24"/>
          <w:szCs w:val="24"/>
        </w:rPr>
        <w:t>。</w:t>
      </w:r>
    </w:p>
    <w:p w14:paraId="08D48948" w14:textId="77777777" w:rsidR="00BD73B9" w:rsidRDefault="005B646A">
      <w:pPr>
        <w:shd w:val="clear" w:color="auto" w:fill="FFFFFF"/>
        <w:spacing w:line="360" w:lineRule="auto"/>
        <w:ind w:firstLine="480"/>
        <w:jc w:val="left"/>
        <w:rPr>
          <w:rFonts w:asciiTheme="minorEastAsia" w:hAnsiTheme="minorEastAsia" w:cs="Arial"/>
          <w:b/>
          <w:color w:val="000000" w:themeColor="text1"/>
          <w:sz w:val="24"/>
          <w:szCs w:val="24"/>
        </w:rPr>
      </w:pPr>
      <w:r>
        <w:rPr>
          <w:rFonts w:asciiTheme="minorEastAsia" w:hAnsiTheme="minorEastAsia" w:cs="Arial"/>
          <w:b/>
          <w:color w:val="000000" w:themeColor="text1"/>
          <w:sz w:val="24"/>
          <w:szCs w:val="24"/>
        </w:rPr>
        <w:t>2．</w:t>
      </w:r>
      <w:r>
        <w:rPr>
          <w:rFonts w:asciiTheme="minorEastAsia" w:hAnsiTheme="minorEastAsia" w:cs="Arial" w:hint="eastAsia"/>
          <w:b/>
          <w:color w:val="000000" w:themeColor="text1"/>
          <w:sz w:val="24"/>
          <w:szCs w:val="24"/>
        </w:rPr>
        <w:t>评选人数</w:t>
      </w:r>
    </w:p>
    <w:p w14:paraId="5CA33D50" w14:textId="01842369" w:rsidR="00BD73B9" w:rsidRDefault="005B646A">
      <w:pPr>
        <w:pStyle w:val="2"/>
        <w:shd w:val="clear" w:color="auto" w:fill="FFFFFF"/>
        <w:spacing w:before="0" w:beforeAutospacing="0" w:after="0" w:afterAutospacing="0" w:line="360" w:lineRule="auto"/>
        <w:ind w:firstLineChars="200" w:firstLine="480"/>
        <w:rPr>
          <w:rFonts w:asciiTheme="minorEastAsia" w:eastAsiaTheme="minorEastAsia" w:hAnsiTheme="minorEastAsia" w:cs="Arial"/>
          <w:b w:val="0"/>
          <w:bCs w:val="0"/>
          <w:color w:val="000000" w:themeColor="text1"/>
          <w:kern w:val="2"/>
          <w:sz w:val="24"/>
          <w:szCs w:val="24"/>
        </w:rPr>
      </w:pPr>
      <w:r>
        <w:rPr>
          <w:rFonts w:asciiTheme="minorEastAsia" w:eastAsiaTheme="minorEastAsia" w:hAnsiTheme="minorEastAsia" w:cs="Arial"/>
          <w:b w:val="0"/>
          <w:bCs w:val="0"/>
          <w:color w:val="000000" w:themeColor="text1"/>
          <w:kern w:val="2"/>
          <w:sz w:val="24"/>
          <w:szCs w:val="24"/>
        </w:rPr>
        <w:t>优秀实习生</w:t>
      </w:r>
      <w:r>
        <w:rPr>
          <w:rFonts w:asciiTheme="minorEastAsia" w:eastAsiaTheme="minorEastAsia" w:hAnsiTheme="minorEastAsia" w:cs="Arial" w:hint="eastAsia"/>
          <w:b w:val="0"/>
          <w:bCs w:val="0"/>
          <w:color w:val="000000" w:themeColor="text1"/>
          <w:kern w:val="2"/>
          <w:sz w:val="24"/>
          <w:szCs w:val="24"/>
        </w:rPr>
        <w:t>人数</w:t>
      </w:r>
      <w:r w:rsidR="00612F9E">
        <w:rPr>
          <w:rFonts w:asciiTheme="minorEastAsia" w:eastAsiaTheme="minorEastAsia" w:hAnsiTheme="minorEastAsia" w:cs="Arial" w:hint="eastAsia"/>
          <w:b w:val="0"/>
          <w:bCs w:val="0"/>
          <w:color w:val="000000" w:themeColor="text1"/>
          <w:kern w:val="2"/>
          <w:sz w:val="24"/>
          <w:szCs w:val="24"/>
        </w:rPr>
        <w:t>一般</w:t>
      </w:r>
      <w:r>
        <w:rPr>
          <w:rFonts w:asciiTheme="minorEastAsia" w:eastAsiaTheme="minorEastAsia" w:hAnsiTheme="minorEastAsia" w:cs="Arial" w:hint="eastAsia"/>
          <w:b w:val="0"/>
          <w:bCs w:val="0"/>
          <w:color w:val="000000" w:themeColor="text1"/>
          <w:kern w:val="2"/>
          <w:sz w:val="24"/>
          <w:szCs w:val="24"/>
        </w:rPr>
        <w:t>不超过学年专业</w:t>
      </w:r>
      <w:r>
        <w:rPr>
          <w:rFonts w:asciiTheme="minorEastAsia" w:eastAsiaTheme="minorEastAsia" w:hAnsiTheme="minorEastAsia" w:cs="Arial"/>
          <w:b w:val="0"/>
          <w:bCs w:val="0"/>
          <w:color w:val="000000" w:themeColor="text1"/>
          <w:kern w:val="2"/>
          <w:sz w:val="24"/>
          <w:szCs w:val="24"/>
        </w:rPr>
        <w:t>实习</w:t>
      </w:r>
      <w:r>
        <w:rPr>
          <w:rFonts w:asciiTheme="minorEastAsia" w:eastAsiaTheme="minorEastAsia" w:hAnsiTheme="minorEastAsia" w:cs="Arial" w:hint="eastAsia"/>
          <w:b w:val="0"/>
          <w:bCs w:val="0"/>
          <w:color w:val="000000" w:themeColor="text1"/>
          <w:kern w:val="2"/>
          <w:sz w:val="24"/>
          <w:szCs w:val="24"/>
        </w:rPr>
        <w:t>学</w:t>
      </w:r>
      <w:r>
        <w:rPr>
          <w:rFonts w:asciiTheme="minorEastAsia" w:eastAsiaTheme="minorEastAsia" w:hAnsiTheme="minorEastAsia" w:cs="Arial"/>
          <w:b w:val="0"/>
          <w:bCs w:val="0"/>
          <w:color w:val="000000" w:themeColor="text1"/>
          <w:kern w:val="2"/>
          <w:sz w:val="24"/>
          <w:szCs w:val="24"/>
        </w:rPr>
        <w:t>生</w:t>
      </w:r>
      <w:r>
        <w:rPr>
          <w:rFonts w:asciiTheme="minorEastAsia" w:eastAsiaTheme="minorEastAsia" w:hAnsiTheme="minorEastAsia" w:cs="Arial" w:hint="eastAsia"/>
          <w:b w:val="0"/>
          <w:bCs w:val="0"/>
          <w:color w:val="000000" w:themeColor="text1"/>
          <w:kern w:val="2"/>
          <w:sz w:val="24"/>
          <w:szCs w:val="24"/>
        </w:rPr>
        <w:t>总</w:t>
      </w:r>
      <w:r>
        <w:rPr>
          <w:rFonts w:asciiTheme="minorEastAsia" w:eastAsiaTheme="minorEastAsia" w:hAnsiTheme="minorEastAsia" w:cs="Arial"/>
          <w:b w:val="0"/>
          <w:bCs w:val="0"/>
          <w:color w:val="000000" w:themeColor="text1"/>
          <w:kern w:val="2"/>
          <w:sz w:val="24"/>
          <w:szCs w:val="24"/>
        </w:rPr>
        <w:t>数的</w:t>
      </w:r>
      <w:r>
        <w:rPr>
          <w:rFonts w:asciiTheme="minorEastAsia" w:eastAsiaTheme="minorEastAsia" w:hAnsiTheme="minorEastAsia" w:cs="Arial" w:hint="eastAsia"/>
          <w:b w:val="0"/>
          <w:bCs w:val="0"/>
          <w:color w:val="000000" w:themeColor="text1"/>
          <w:kern w:val="2"/>
          <w:sz w:val="24"/>
          <w:szCs w:val="24"/>
        </w:rPr>
        <w:t>10</w:t>
      </w:r>
      <w:r>
        <w:rPr>
          <w:rFonts w:asciiTheme="minorEastAsia" w:eastAsiaTheme="minorEastAsia" w:hAnsiTheme="minorEastAsia" w:cs="Arial"/>
          <w:b w:val="0"/>
          <w:bCs w:val="0"/>
          <w:color w:val="000000" w:themeColor="text1"/>
          <w:kern w:val="2"/>
          <w:sz w:val="24"/>
          <w:szCs w:val="24"/>
        </w:rPr>
        <w:t>%。</w:t>
      </w:r>
    </w:p>
    <w:p w14:paraId="7D73FBB4" w14:textId="77777777" w:rsidR="00BD73B9" w:rsidRDefault="005B646A">
      <w:pPr>
        <w:pStyle w:val="2"/>
        <w:shd w:val="clear" w:color="auto" w:fill="FFFFFF"/>
        <w:spacing w:before="0" w:beforeAutospacing="0" w:after="0" w:afterAutospacing="0" w:line="360" w:lineRule="auto"/>
        <w:ind w:firstLineChars="200" w:firstLine="480"/>
        <w:rPr>
          <w:rFonts w:asciiTheme="minorEastAsia" w:eastAsiaTheme="minorEastAsia" w:hAnsiTheme="minorEastAsia"/>
          <w:bCs w:val="0"/>
          <w:color w:val="000000" w:themeColor="text1"/>
          <w:sz w:val="24"/>
          <w:szCs w:val="24"/>
        </w:rPr>
      </w:pPr>
      <w:bookmarkStart w:id="6" w:name="4"/>
      <w:bookmarkStart w:id="7" w:name="sub3074453_4"/>
      <w:bookmarkStart w:id="8" w:name="表彰和奖励"/>
      <w:bookmarkEnd w:id="6"/>
      <w:bookmarkEnd w:id="7"/>
      <w:bookmarkEnd w:id="8"/>
      <w:r>
        <w:rPr>
          <w:rFonts w:asciiTheme="minorEastAsia" w:eastAsiaTheme="minorEastAsia" w:hAnsiTheme="minorEastAsia" w:hint="eastAsia"/>
          <w:bCs w:val="0"/>
          <w:color w:val="000000" w:themeColor="text1"/>
          <w:sz w:val="24"/>
          <w:szCs w:val="24"/>
        </w:rPr>
        <w:t>3.表彰和奖励</w:t>
      </w:r>
    </w:p>
    <w:p w14:paraId="658C19D5" w14:textId="77777777" w:rsidR="00BD73B9" w:rsidRDefault="005B646A">
      <w:pPr>
        <w:shd w:val="clear" w:color="auto" w:fill="FFFFFF"/>
        <w:spacing w:line="360" w:lineRule="auto"/>
        <w:ind w:firstLine="480"/>
        <w:jc w:val="left"/>
        <w:rPr>
          <w:rFonts w:asciiTheme="minorEastAsia" w:hAnsiTheme="minorEastAsia" w:cs="Arial"/>
          <w:color w:val="000000" w:themeColor="text1"/>
          <w:sz w:val="24"/>
          <w:szCs w:val="24"/>
        </w:rPr>
      </w:pPr>
      <w:r>
        <w:rPr>
          <w:rFonts w:asciiTheme="minorEastAsia" w:hAnsiTheme="minorEastAsia" w:cs="Arial"/>
          <w:color w:val="000000" w:themeColor="text1"/>
          <w:sz w:val="24"/>
          <w:szCs w:val="24"/>
        </w:rPr>
        <w:t>评选出的优秀实习生</w:t>
      </w:r>
      <w:r>
        <w:rPr>
          <w:rFonts w:asciiTheme="minorEastAsia" w:hAnsiTheme="minorEastAsia" w:cs="Arial" w:hint="eastAsia"/>
          <w:color w:val="000000" w:themeColor="text1"/>
          <w:sz w:val="24"/>
          <w:szCs w:val="24"/>
        </w:rPr>
        <w:t>由</w:t>
      </w:r>
      <w:r>
        <w:rPr>
          <w:rFonts w:asciiTheme="minorEastAsia" w:hAnsiTheme="minorEastAsia" w:cs="Arial"/>
          <w:color w:val="000000" w:themeColor="text1"/>
          <w:sz w:val="24"/>
          <w:szCs w:val="24"/>
        </w:rPr>
        <w:t>学校</w:t>
      </w:r>
      <w:r>
        <w:rPr>
          <w:rFonts w:asciiTheme="minorEastAsia" w:hAnsiTheme="minorEastAsia" w:cs="Arial" w:hint="eastAsia"/>
          <w:color w:val="000000" w:themeColor="text1"/>
          <w:sz w:val="24"/>
          <w:szCs w:val="24"/>
        </w:rPr>
        <w:t>统一颁发</w:t>
      </w:r>
      <w:r>
        <w:rPr>
          <w:rFonts w:asciiTheme="minorEastAsia" w:hAnsiTheme="minorEastAsia" w:cs="Arial"/>
          <w:color w:val="000000" w:themeColor="text1"/>
          <w:sz w:val="24"/>
          <w:szCs w:val="24"/>
        </w:rPr>
        <w:t>荣誉证书。</w:t>
      </w:r>
    </w:p>
    <w:p w14:paraId="4AC7DA84" w14:textId="77777777" w:rsidR="00BD73B9" w:rsidRDefault="005B646A">
      <w:pPr>
        <w:pStyle w:val="2"/>
        <w:shd w:val="clear" w:color="auto" w:fill="FFFFFF"/>
        <w:spacing w:beforeLines="50" w:before="156" w:beforeAutospacing="0" w:afterLines="50" w:after="156" w:afterAutospacing="0" w:line="360" w:lineRule="auto"/>
        <w:ind w:firstLineChars="200" w:firstLine="480"/>
        <w:rPr>
          <w:rFonts w:asciiTheme="minorEastAsia" w:eastAsiaTheme="minorEastAsia" w:hAnsiTheme="minorEastAsia"/>
          <w:bCs w:val="0"/>
          <w:color w:val="000000" w:themeColor="text1"/>
          <w:sz w:val="24"/>
          <w:szCs w:val="24"/>
        </w:rPr>
      </w:pPr>
      <w:bookmarkStart w:id="9" w:name="5"/>
      <w:bookmarkStart w:id="10" w:name="其他"/>
      <w:bookmarkStart w:id="11" w:name="sub3074453_5"/>
      <w:bookmarkEnd w:id="9"/>
      <w:bookmarkEnd w:id="10"/>
      <w:bookmarkEnd w:id="11"/>
      <w:r>
        <w:rPr>
          <w:rFonts w:asciiTheme="minorEastAsia" w:eastAsiaTheme="minorEastAsia" w:hAnsiTheme="minorEastAsia" w:hint="eastAsia"/>
          <w:bCs w:val="0"/>
          <w:color w:val="000000" w:themeColor="text1"/>
          <w:sz w:val="24"/>
          <w:szCs w:val="24"/>
        </w:rPr>
        <w:t>五、其他</w:t>
      </w:r>
    </w:p>
    <w:p w14:paraId="7016E77F" w14:textId="77777777" w:rsidR="00BD73B9" w:rsidRDefault="005B646A">
      <w:pPr>
        <w:shd w:val="clear" w:color="auto" w:fill="FFFFFF"/>
        <w:spacing w:line="360" w:lineRule="auto"/>
        <w:ind w:firstLine="480"/>
        <w:jc w:val="left"/>
        <w:rPr>
          <w:rFonts w:asciiTheme="minorEastAsia" w:hAnsiTheme="minorEastAsia" w:cs="Arial"/>
          <w:color w:val="000000" w:themeColor="text1"/>
          <w:sz w:val="24"/>
          <w:szCs w:val="24"/>
        </w:rPr>
      </w:pPr>
      <w:r>
        <w:rPr>
          <w:rFonts w:asciiTheme="minorEastAsia" w:hAnsiTheme="minorEastAsia" w:cs="Arial" w:hint="eastAsia"/>
          <w:color w:val="000000" w:themeColor="text1"/>
          <w:sz w:val="24"/>
          <w:szCs w:val="24"/>
        </w:rPr>
        <w:t>1.</w:t>
      </w:r>
      <w:r>
        <w:rPr>
          <w:rFonts w:asciiTheme="minorEastAsia" w:hAnsiTheme="minorEastAsia" w:cs="Arial"/>
          <w:color w:val="000000" w:themeColor="text1"/>
          <w:sz w:val="24"/>
          <w:szCs w:val="24"/>
        </w:rPr>
        <w:t>各学院可根据本条例精神，结合实际情况制定出学院的评选和实施办法。</w:t>
      </w:r>
    </w:p>
    <w:p w14:paraId="39BBE268" w14:textId="77777777" w:rsidR="00BD73B9" w:rsidRDefault="005B646A">
      <w:pPr>
        <w:shd w:val="clear" w:color="auto" w:fill="FFFFFF"/>
        <w:spacing w:line="360" w:lineRule="auto"/>
        <w:ind w:firstLine="480"/>
        <w:jc w:val="left"/>
        <w:rPr>
          <w:rFonts w:asciiTheme="minorEastAsia" w:hAnsiTheme="minorEastAsia" w:cs="Arial"/>
          <w:color w:val="000000" w:themeColor="text1"/>
          <w:sz w:val="24"/>
          <w:szCs w:val="24"/>
        </w:rPr>
      </w:pPr>
      <w:r>
        <w:rPr>
          <w:rFonts w:asciiTheme="minorEastAsia" w:hAnsiTheme="minorEastAsia" w:cs="Arial" w:hint="eastAsia"/>
          <w:color w:val="000000" w:themeColor="text1"/>
          <w:sz w:val="24"/>
          <w:szCs w:val="24"/>
        </w:rPr>
        <w:t>2.</w:t>
      </w:r>
      <w:r>
        <w:rPr>
          <w:rFonts w:asciiTheme="minorEastAsia" w:hAnsiTheme="minorEastAsia" w:cs="Arial"/>
          <w:color w:val="000000" w:themeColor="text1"/>
          <w:sz w:val="24"/>
          <w:szCs w:val="24"/>
        </w:rPr>
        <w:t>本办法自公布之日起试行，由教务处负责解释。</w:t>
      </w:r>
    </w:p>
    <w:p w14:paraId="77E97F94" w14:textId="77777777" w:rsidR="00BD73B9" w:rsidRDefault="005B646A">
      <w:pPr>
        <w:shd w:val="clear" w:color="auto" w:fill="FFFFFF"/>
        <w:spacing w:line="360" w:lineRule="auto"/>
        <w:ind w:firstLine="480"/>
        <w:jc w:val="left"/>
        <w:rPr>
          <w:rFonts w:asciiTheme="minorEastAsia" w:hAnsiTheme="minorEastAsia" w:cs="Arial"/>
          <w:color w:val="000000" w:themeColor="text1"/>
          <w:sz w:val="24"/>
          <w:szCs w:val="24"/>
        </w:rPr>
      </w:pPr>
      <w:r>
        <w:rPr>
          <w:rFonts w:asciiTheme="minorEastAsia" w:hAnsiTheme="minorEastAsia" w:cs="Arial" w:hint="eastAsia"/>
          <w:color w:val="000000" w:themeColor="text1"/>
          <w:sz w:val="24"/>
          <w:szCs w:val="24"/>
        </w:rPr>
        <w:t>3.</w:t>
      </w:r>
      <w:r>
        <w:rPr>
          <w:rFonts w:asciiTheme="minorEastAsia" w:hAnsiTheme="minorEastAsia" w:cs="Arial"/>
          <w:color w:val="000000" w:themeColor="text1"/>
          <w:sz w:val="24"/>
          <w:szCs w:val="24"/>
        </w:rPr>
        <w:t>以前的相关规定同时作废。</w:t>
      </w:r>
    </w:p>
    <w:p w14:paraId="53D03BC3" w14:textId="77777777" w:rsidR="00BD73B9" w:rsidRDefault="00BD73B9">
      <w:pPr>
        <w:shd w:val="clear" w:color="auto" w:fill="FFFFFF"/>
        <w:spacing w:line="360" w:lineRule="auto"/>
        <w:ind w:firstLine="480"/>
        <w:jc w:val="left"/>
        <w:rPr>
          <w:rFonts w:asciiTheme="minorEastAsia" w:hAnsiTheme="minorEastAsia" w:cs="Arial"/>
          <w:b/>
          <w:color w:val="000000" w:themeColor="text1"/>
          <w:sz w:val="24"/>
          <w:szCs w:val="24"/>
        </w:rPr>
      </w:pPr>
    </w:p>
    <w:p w14:paraId="7691905D" w14:textId="77777777" w:rsidR="00BD73B9" w:rsidRDefault="00BD73B9">
      <w:pPr>
        <w:shd w:val="clear" w:color="auto" w:fill="FFFFFF"/>
        <w:spacing w:line="360" w:lineRule="auto"/>
        <w:ind w:firstLine="480"/>
        <w:jc w:val="left"/>
        <w:rPr>
          <w:rFonts w:asciiTheme="minorEastAsia" w:hAnsiTheme="minorEastAsia" w:cs="Arial"/>
          <w:b/>
          <w:color w:val="000000" w:themeColor="text1"/>
          <w:sz w:val="24"/>
          <w:szCs w:val="24"/>
        </w:rPr>
      </w:pPr>
    </w:p>
    <w:p w14:paraId="495C2889" w14:textId="77777777" w:rsidR="00BD73B9" w:rsidRDefault="005B646A" w:rsidP="0070630D">
      <w:pPr>
        <w:shd w:val="clear" w:color="auto" w:fill="FFFFFF"/>
        <w:spacing w:line="360" w:lineRule="auto"/>
        <w:ind w:right="723" w:firstLine="480"/>
        <w:jc w:val="right"/>
        <w:rPr>
          <w:rFonts w:asciiTheme="minorEastAsia" w:hAnsiTheme="minorEastAsia" w:cs="Arial"/>
          <w:b/>
          <w:color w:val="000000" w:themeColor="text1"/>
          <w:sz w:val="24"/>
          <w:szCs w:val="24"/>
        </w:rPr>
      </w:pPr>
      <w:r>
        <w:rPr>
          <w:rFonts w:asciiTheme="minorEastAsia" w:hAnsiTheme="minorEastAsia" w:cs="Arial" w:hint="eastAsia"/>
          <w:b/>
          <w:color w:val="000000" w:themeColor="text1"/>
          <w:sz w:val="24"/>
          <w:szCs w:val="24"/>
        </w:rPr>
        <w:t>教务处</w:t>
      </w:r>
    </w:p>
    <w:p w14:paraId="6F8BE735" w14:textId="77777777" w:rsidR="00BD73B9" w:rsidRDefault="005B646A" w:rsidP="0070630D">
      <w:pPr>
        <w:shd w:val="clear" w:color="auto" w:fill="FFFFFF"/>
        <w:spacing w:line="360" w:lineRule="auto"/>
        <w:ind w:right="482" w:firstLine="480"/>
        <w:jc w:val="right"/>
        <w:rPr>
          <w:rFonts w:asciiTheme="minorEastAsia" w:hAnsiTheme="minorEastAsia" w:cs="Arial"/>
          <w:b/>
          <w:color w:val="000000" w:themeColor="text1"/>
          <w:sz w:val="24"/>
          <w:szCs w:val="24"/>
        </w:rPr>
      </w:pPr>
      <w:r>
        <w:rPr>
          <w:rFonts w:asciiTheme="minorEastAsia" w:hAnsiTheme="minorEastAsia" w:cs="Arial" w:hint="eastAsia"/>
          <w:b/>
          <w:color w:val="000000" w:themeColor="text1"/>
          <w:sz w:val="24"/>
          <w:szCs w:val="24"/>
        </w:rPr>
        <w:t>2017年3月</w:t>
      </w:r>
    </w:p>
    <w:sectPr w:rsidR="00BD73B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2755DA" w14:textId="77777777" w:rsidR="00C92C83" w:rsidRDefault="00C92C83">
      <w:r>
        <w:separator/>
      </w:r>
    </w:p>
  </w:endnote>
  <w:endnote w:type="continuationSeparator" w:id="0">
    <w:p w14:paraId="2312434A" w14:textId="77777777" w:rsidR="00C92C83" w:rsidRDefault="00C92C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B0400000000000000"/>
    <w:charset w:val="86"/>
    <w:family w:val="swiss"/>
    <w:pitch w:val="variable"/>
    <w:sig w:usb0="A00002FF" w:usb1="7ACFFCFB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0D17B4" w14:textId="77777777" w:rsidR="00C92C83" w:rsidRDefault="00C92C83">
      <w:r>
        <w:separator/>
      </w:r>
    </w:p>
  </w:footnote>
  <w:footnote w:type="continuationSeparator" w:id="0">
    <w:p w14:paraId="004BCF21" w14:textId="77777777" w:rsidR="00C92C83" w:rsidRDefault="00C92C8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0789E"/>
    <w:rsid w:val="00020897"/>
    <w:rsid w:val="00046B7A"/>
    <w:rsid w:val="0006776A"/>
    <w:rsid w:val="00080C57"/>
    <w:rsid w:val="00096341"/>
    <w:rsid w:val="000C5B76"/>
    <w:rsid w:val="000E5BEE"/>
    <w:rsid w:val="00125159"/>
    <w:rsid w:val="001D2459"/>
    <w:rsid w:val="002245EC"/>
    <w:rsid w:val="0024349A"/>
    <w:rsid w:val="00246255"/>
    <w:rsid w:val="00323E2C"/>
    <w:rsid w:val="00334B69"/>
    <w:rsid w:val="0036272A"/>
    <w:rsid w:val="003E32C7"/>
    <w:rsid w:val="004348C9"/>
    <w:rsid w:val="004A7208"/>
    <w:rsid w:val="004B49E0"/>
    <w:rsid w:val="00530B98"/>
    <w:rsid w:val="00532B82"/>
    <w:rsid w:val="005B646A"/>
    <w:rsid w:val="006026D3"/>
    <w:rsid w:val="00612F9E"/>
    <w:rsid w:val="00635FC7"/>
    <w:rsid w:val="0070630D"/>
    <w:rsid w:val="007C0FF0"/>
    <w:rsid w:val="0080789E"/>
    <w:rsid w:val="00861353"/>
    <w:rsid w:val="00891A62"/>
    <w:rsid w:val="00912587"/>
    <w:rsid w:val="00957E15"/>
    <w:rsid w:val="009A344F"/>
    <w:rsid w:val="009C7D8E"/>
    <w:rsid w:val="00A7222E"/>
    <w:rsid w:val="00B305F7"/>
    <w:rsid w:val="00B44146"/>
    <w:rsid w:val="00B56887"/>
    <w:rsid w:val="00BD73B9"/>
    <w:rsid w:val="00C763D6"/>
    <w:rsid w:val="00C92C83"/>
    <w:rsid w:val="00CC010B"/>
    <w:rsid w:val="00D679B9"/>
    <w:rsid w:val="00DB0C35"/>
    <w:rsid w:val="00E02023"/>
    <w:rsid w:val="00E721E3"/>
    <w:rsid w:val="00E90EEB"/>
    <w:rsid w:val="00FD672C"/>
    <w:rsid w:val="57485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6762F9"/>
  <w15:docId w15:val="{62100F2B-64C8-4638-AF12-F8F7F55007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2">
    <w:name w:val="heading 2"/>
    <w:basedOn w:val="a"/>
    <w:next w:val="a"/>
    <w:link w:val="20"/>
    <w:uiPriority w:val="9"/>
    <w:qFormat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uiPriority w:val="99"/>
    <w:semiHidden/>
    <w:unhideWhenUsed/>
    <w:pPr>
      <w:jc w:val="left"/>
    </w:pPr>
  </w:style>
  <w:style w:type="paragraph" w:styleId="a4">
    <w:name w:val="Balloon Text"/>
    <w:basedOn w:val="a"/>
    <w:link w:val="a5"/>
    <w:uiPriority w:val="99"/>
    <w:semiHidden/>
    <w:unhideWhenUsed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header"/>
    <w:basedOn w:val="a"/>
    <w:link w:val="a9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a">
    <w:name w:val="Normal (Web)"/>
    <w:basedOn w:val="a"/>
    <w:uiPriority w:val="99"/>
    <w:unhideWhenUsed/>
    <w:qFormat/>
    <w:pPr>
      <w:widowControl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b">
    <w:name w:val="Strong"/>
    <w:basedOn w:val="a0"/>
    <w:uiPriority w:val="22"/>
    <w:qFormat/>
    <w:rPr>
      <w:b/>
      <w:bCs/>
    </w:rPr>
  </w:style>
  <w:style w:type="character" w:styleId="ac">
    <w:name w:val="Hyperlink"/>
    <w:basedOn w:val="a0"/>
    <w:uiPriority w:val="99"/>
    <w:semiHidden/>
    <w:unhideWhenUsed/>
    <w:rPr>
      <w:color w:val="0000FF"/>
      <w:u w:val="single"/>
    </w:rPr>
  </w:style>
  <w:style w:type="character" w:customStyle="1" w:styleId="a9">
    <w:name w:val="页眉 字符"/>
    <w:basedOn w:val="a0"/>
    <w:link w:val="a8"/>
    <w:uiPriority w:val="99"/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Pr>
      <w:sz w:val="18"/>
      <w:szCs w:val="18"/>
    </w:rPr>
  </w:style>
  <w:style w:type="character" w:customStyle="1" w:styleId="20">
    <w:name w:val="标题 2 字符"/>
    <w:basedOn w:val="a0"/>
    <w:link w:val="2"/>
    <w:uiPriority w:val="9"/>
    <w:qFormat/>
    <w:rPr>
      <w:rFonts w:ascii="宋体" w:eastAsia="宋体" w:hAnsi="宋体" w:cs="宋体"/>
      <w:b/>
      <w:bCs/>
      <w:kern w:val="0"/>
      <w:sz w:val="36"/>
      <w:szCs w:val="36"/>
    </w:rPr>
  </w:style>
  <w:style w:type="character" w:customStyle="1" w:styleId="a5">
    <w:name w:val="批注框文本 字符"/>
    <w:basedOn w:val="a0"/>
    <w:link w:val="a4"/>
    <w:uiPriority w:val="99"/>
    <w:semiHidden/>
    <w:qFormat/>
    <w:rPr>
      <w:sz w:val="18"/>
      <w:szCs w:val="18"/>
    </w:rPr>
  </w:style>
  <w:style w:type="character" w:styleId="ad">
    <w:name w:val="annotation reference"/>
    <w:basedOn w:val="a0"/>
    <w:uiPriority w:val="99"/>
    <w:semiHidden/>
    <w:unhideWhenUsed/>
    <w:rPr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baike.baidu.com/subview/13930/5063889.htm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359</Words>
  <Characters>364</Characters>
  <Application>Microsoft Office Word</Application>
  <DocSecurity>0</DocSecurity>
  <Lines>22</Lines>
  <Paragraphs>32</Paragraphs>
  <ScaleCrop>false</ScaleCrop>
  <Company/>
  <LinksUpToDate>false</LinksUpToDate>
  <CharactersWithSpaces>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binq</dc:creator>
  <cp:lastModifiedBy>常磊老师</cp:lastModifiedBy>
  <cp:revision>82</cp:revision>
  <cp:lastPrinted>2017-03-10T02:59:00Z</cp:lastPrinted>
  <dcterms:created xsi:type="dcterms:W3CDTF">2017-03-10T02:04:00Z</dcterms:created>
  <dcterms:modified xsi:type="dcterms:W3CDTF">2023-04-11T02:19:00Z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5AF1A934470244B38794FB5046F3A683</vt:lpwstr>
  </property>
</Properties>
</file>