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DC48"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上海师范大学</w:t>
      </w:r>
      <w:r>
        <w:rPr>
          <w:rFonts w:hint="eastAsia" w:ascii="黑体" w:hAnsi="黑体" w:eastAsia="黑体"/>
          <w:b/>
          <w:bCs/>
          <w:sz w:val="30"/>
          <w:szCs w:val="30"/>
        </w:rPr>
        <w:t>“田家炳优秀师范生奖学金”</w:t>
      </w:r>
    </w:p>
    <w:p w14:paraId="026808FE"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（暨“世承学子奖学金”）</w:t>
      </w:r>
      <w:r>
        <w:rPr>
          <w:rFonts w:hint="eastAsia" w:ascii="黑体" w:hAnsi="黑体" w:eastAsia="黑体"/>
          <w:b/>
          <w:sz w:val="30"/>
          <w:szCs w:val="30"/>
        </w:rPr>
        <w:t>积分</w:t>
      </w:r>
      <w:r>
        <w:rPr>
          <w:rFonts w:ascii="黑体" w:hAnsi="黑体" w:eastAsia="黑体"/>
          <w:b/>
          <w:sz w:val="30"/>
          <w:szCs w:val="30"/>
        </w:rPr>
        <w:t>计算</w:t>
      </w:r>
      <w:r>
        <w:rPr>
          <w:rFonts w:hint="eastAsia" w:ascii="黑体" w:hAnsi="黑体" w:eastAsia="黑体"/>
          <w:b/>
          <w:sz w:val="30"/>
          <w:szCs w:val="30"/>
        </w:rPr>
        <w:t>规则</w:t>
      </w:r>
    </w:p>
    <w:p w14:paraId="50DCA2A1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年版）</w:t>
      </w:r>
    </w:p>
    <w:p w14:paraId="06B2686D">
      <w:pPr>
        <w:numPr>
          <w:ilvl w:val="0"/>
          <w:numId w:val="0"/>
        </w:numPr>
        <w:spacing w:line="560" w:lineRule="exact"/>
        <w:ind w:left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教学技能和学科</w:t>
      </w:r>
      <w:r>
        <w:rPr>
          <w:rFonts w:asciiTheme="minorEastAsia" w:hAnsiTheme="minorEastAsia" w:eastAsiaTheme="minorEastAsia"/>
          <w:b/>
          <w:sz w:val="28"/>
          <w:szCs w:val="28"/>
        </w:rPr>
        <w:t>竞赛</w:t>
      </w:r>
    </w:p>
    <w:p w14:paraId="11CFEE03"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（1）在上海师范大学本科学科竞赛目录A1类别或全国师范院校师范生教学技能竞赛（田家炳杯）中</w:t>
      </w:r>
      <w:r>
        <w:rPr>
          <w:rFonts w:ascii="仿宋" w:hAnsi="仿宋" w:eastAsia="仿宋"/>
          <w:sz w:val="24"/>
        </w:rPr>
        <w:t>获奖</w:t>
      </w:r>
      <w:r>
        <w:rPr>
          <w:rFonts w:hint="eastAsia" w:ascii="仿宋" w:hAnsi="仿宋" w:eastAsia="仿宋"/>
          <w:sz w:val="24"/>
        </w:rPr>
        <w:t>，一等奖获15个积分</w:t>
      </w:r>
      <w:r>
        <w:rPr>
          <w:rFonts w:ascii="仿宋" w:hAnsi="仿宋" w:eastAsia="仿宋"/>
          <w:sz w:val="24"/>
        </w:rPr>
        <w:t>，二等奖</w:t>
      </w:r>
      <w:r>
        <w:rPr>
          <w:rFonts w:hint="eastAsia" w:ascii="仿宋" w:hAnsi="仿宋" w:eastAsia="仿宋"/>
          <w:sz w:val="24"/>
        </w:rPr>
        <w:t>获10个</w:t>
      </w:r>
      <w:r>
        <w:rPr>
          <w:rFonts w:ascii="仿宋" w:hAnsi="仿宋" w:eastAsia="仿宋"/>
          <w:sz w:val="24"/>
        </w:rPr>
        <w:t>积分，三等奖获</w:t>
      </w:r>
      <w:r>
        <w:rPr>
          <w:rFonts w:hint="eastAsia" w:ascii="仿宋" w:hAnsi="仿宋" w:eastAsia="仿宋"/>
          <w:sz w:val="24"/>
        </w:rPr>
        <w:t>5个积分</w:t>
      </w:r>
      <w:r>
        <w:rPr>
          <w:rFonts w:ascii="仿宋" w:hAnsi="仿宋" w:eastAsia="仿宋"/>
          <w:sz w:val="24"/>
        </w:rPr>
        <w:t>。</w:t>
      </w:r>
    </w:p>
    <w:p w14:paraId="5E3EC82F">
      <w:pPr>
        <w:spacing w:line="560" w:lineRule="exact"/>
        <w:ind w:firstLine="480" w:firstLineChars="200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sz w:val="24"/>
        </w:rPr>
        <w:t>（2）在长三角师范生教学基本功大赛中</w:t>
      </w:r>
      <w:r>
        <w:rPr>
          <w:rFonts w:ascii="仿宋" w:hAnsi="仿宋" w:eastAsia="仿宋"/>
          <w:sz w:val="24"/>
        </w:rPr>
        <w:t>获奖</w:t>
      </w:r>
      <w:r>
        <w:rPr>
          <w:rFonts w:hint="eastAsia" w:ascii="仿宋" w:hAnsi="仿宋" w:eastAsia="仿宋"/>
          <w:sz w:val="24"/>
        </w:rPr>
        <w:t>，一等奖获12个积分，二等奖6个积分，三等奖4个积分。</w:t>
      </w:r>
    </w:p>
    <w:p w14:paraId="5373AECF">
      <w:pPr>
        <w:spacing w:line="5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（3）在上海师范大学本科学科竞赛目录B1类别或上海师范生教学基本功大赛，一等奖获10个积分</w:t>
      </w:r>
      <w:r>
        <w:rPr>
          <w:rFonts w:ascii="仿宋" w:hAnsi="仿宋" w:eastAsia="仿宋"/>
          <w:sz w:val="24"/>
        </w:rPr>
        <w:t>，二等奖</w:t>
      </w:r>
      <w:r>
        <w:rPr>
          <w:rFonts w:hint="eastAsia" w:ascii="仿宋" w:hAnsi="仿宋" w:eastAsia="仿宋"/>
          <w:sz w:val="24"/>
        </w:rPr>
        <w:t>获5个</w:t>
      </w:r>
      <w:r>
        <w:rPr>
          <w:rFonts w:ascii="仿宋" w:hAnsi="仿宋" w:eastAsia="仿宋"/>
          <w:sz w:val="24"/>
        </w:rPr>
        <w:t>积分，三等奖获</w:t>
      </w:r>
      <w:r>
        <w:rPr>
          <w:rFonts w:hint="eastAsia" w:ascii="仿宋" w:hAnsi="仿宋" w:eastAsia="仿宋"/>
          <w:sz w:val="24"/>
        </w:rPr>
        <w:t>3个积分</w:t>
      </w:r>
      <w:r>
        <w:rPr>
          <w:rFonts w:ascii="仿宋" w:hAnsi="仿宋" w:eastAsia="仿宋"/>
          <w:sz w:val="24"/>
        </w:rPr>
        <w:t>。</w:t>
      </w:r>
    </w:p>
    <w:p w14:paraId="35E0F024">
      <w:pPr>
        <w:numPr>
          <w:ilvl w:val="0"/>
          <w:numId w:val="0"/>
        </w:numPr>
        <w:spacing w:line="560" w:lineRule="exact"/>
        <w:ind w:left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指定教育实践和</w:t>
      </w:r>
      <w:r>
        <w:rPr>
          <w:rFonts w:asciiTheme="minorEastAsia" w:hAnsiTheme="minorEastAsia" w:eastAsiaTheme="minorEastAsia"/>
          <w:b/>
          <w:sz w:val="28"/>
          <w:szCs w:val="28"/>
        </w:rPr>
        <w:t>课程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项目</w:t>
      </w:r>
    </w:p>
    <w:p w14:paraId="2F891086"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凡参加</w:t>
      </w:r>
      <w:r>
        <w:rPr>
          <w:rFonts w:ascii="仿宋" w:hAnsi="仿宋" w:eastAsia="仿宋"/>
          <w:sz w:val="24"/>
        </w:rPr>
        <w:t>并完成学校组织的下列项目</w:t>
      </w:r>
      <w:r>
        <w:rPr>
          <w:rFonts w:hint="eastAsia" w:ascii="仿宋" w:hAnsi="仿宋" w:eastAsia="仿宋"/>
          <w:sz w:val="24"/>
        </w:rPr>
        <w:t>每项</w:t>
      </w:r>
      <w:r>
        <w:rPr>
          <w:rFonts w:ascii="仿宋" w:hAnsi="仿宋" w:eastAsia="仿宋"/>
          <w:sz w:val="24"/>
        </w:rPr>
        <w:t>可获</w:t>
      </w:r>
      <w:r>
        <w:rPr>
          <w:rFonts w:hint="eastAsia" w:ascii="仿宋" w:hAnsi="仿宋" w:eastAsia="仿宋"/>
          <w:sz w:val="24"/>
        </w:rPr>
        <w:t>5个积分：</w:t>
      </w:r>
    </w:p>
    <w:p w14:paraId="6043D205">
      <w:pPr>
        <w:spacing w:line="5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（1）完成贵州安龙</w:t>
      </w:r>
      <w:r>
        <w:rPr>
          <w:rFonts w:ascii="仿宋" w:hAnsi="仿宋" w:eastAsia="仿宋"/>
          <w:sz w:val="24"/>
        </w:rPr>
        <w:t>顶岗实习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）担任“</w:t>
      </w:r>
      <w:r>
        <w:rPr>
          <w:rFonts w:hint="eastAsia" w:ascii="仿宋" w:hAnsi="仿宋" w:eastAsia="仿宋"/>
          <w:sz w:val="24"/>
        </w:rPr>
        <w:t>爱心学校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校长；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完成</w:t>
      </w:r>
      <w:r>
        <w:rPr>
          <w:rFonts w:ascii="仿宋" w:hAnsi="仿宋" w:eastAsia="仿宋"/>
          <w:sz w:val="24"/>
        </w:rPr>
        <w:t>微专业修读</w:t>
      </w:r>
      <w:r>
        <w:rPr>
          <w:rFonts w:hint="eastAsia" w:ascii="仿宋" w:hAnsi="仿宋" w:eastAsia="仿宋"/>
          <w:sz w:val="24"/>
        </w:rPr>
        <w:t>；（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）获得“</w:t>
      </w:r>
      <w:r>
        <w:rPr>
          <w:rFonts w:ascii="仿宋" w:hAnsi="仿宋" w:eastAsia="仿宋"/>
          <w:sz w:val="24"/>
        </w:rPr>
        <w:t>上海师范大学</w:t>
      </w:r>
      <w:r>
        <w:rPr>
          <w:rFonts w:hint="eastAsia" w:ascii="仿宋" w:hAnsi="仿宋" w:eastAsia="仿宋"/>
          <w:sz w:val="24"/>
        </w:rPr>
        <w:t>优秀教育实习生”称号</w:t>
      </w:r>
      <w:r>
        <w:rPr>
          <w:rFonts w:ascii="仿宋" w:hAnsi="仿宋" w:eastAsia="仿宋"/>
          <w:sz w:val="24"/>
        </w:rPr>
        <w:t>。</w:t>
      </w:r>
    </w:p>
    <w:p w14:paraId="4851F6DD">
      <w:pPr>
        <w:numPr>
          <w:ilvl w:val="0"/>
          <w:numId w:val="0"/>
        </w:numPr>
        <w:spacing w:line="560" w:lineRule="exact"/>
        <w:ind w:left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“大学生创新创业训练计划”项目</w:t>
      </w:r>
    </w:p>
    <w:p w14:paraId="5411F502"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国家级“</w:t>
      </w:r>
      <w:r>
        <w:rPr>
          <w:rFonts w:ascii="仿宋" w:hAnsi="仿宋" w:eastAsia="仿宋"/>
          <w:sz w:val="24"/>
        </w:rPr>
        <w:t>大学生创新</w:t>
      </w:r>
      <w:r>
        <w:rPr>
          <w:rFonts w:hint="eastAsia" w:ascii="仿宋" w:hAnsi="仿宋" w:eastAsia="仿宋"/>
          <w:sz w:val="24"/>
        </w:rPr>
        <w:t>创业</w:t>
      </w:r>
      <w:r>
        <w:rPr>
          <w:rFonts w:ascii="仿宋" w:hAnsi="仿宋" w:eastAsia="仿宋"/>
          <w:sz w:val="24"/>
        </w:rPr>
        <w:t>训练计划</w:t>
      </w:r>
      <w:r>
        <w:rPr>
          <w:rFonts w:hint="eastAsia" w:ascii="仿宋" w:hAnsi="仿宋" w:eastAsia="仿宋"/>
          <w:sz w:val="24"/>
        </w:rPr>
        <w:t>”</w:t>
      </w:r>
      <w:r>
        <w:rPr>
          <w:rFonts w:ascii="仿宋" w:hAnsi="仿宋" w:eastAsia="仿宋"/>
          <w:sz w:val="24"/>
        </w:rPr>
        <w:t>项目</w:t>
      </w:r>
    </w:p>
    <w:p w14:paraId="23F12BC6">
      <w:pPr>
        <w:spacing w:line="560" w:lineRule="exact"/>
        <w:ind w:left="19" w:leftChars="9" w:firstLine="616" w:firstLineChars="25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按时通过结项工作，项目评为“</w:t>
      </w:r>
      <w:r>
        <w:rPr>
          <w:rFonts w:ascii="仿宋" w:hAnsi="仿宋" w:eastAsia="仿宋"/>
          <w:sz w:val="24"/>
        </w:rPr>
        <w:t>优秀</w:t>
      </w:r>
      <w:r>
        <w:rPr>
          <w:rFonts w:hint="eastAsia" w:ascii="仿宋" w:hAnsi="仿宋" w:eastAsia="仿宋"/>
          <w:sz w:val="24"/>
        </w:rPr>
        <w:t>”的</w:t>
      </w:r>
      <w:r>
        <w:rPr>
          <w:rFonts w:ascii="仿宋" w:hAnsi="仿宋" w:eastAsia="仿宋"/>
          <w:sz w:val="24"/>
        </w:rPr>
        <w:t>，项目主持人获</w:t>
      </w:r>
      <w:r>
        <w:rPr>
          <w:rFonts w:hint="eastAsia" w:ascii="仿宋" w:hAnsi="仿宋" w:eastAsia="仿宋"/>
          <w:sz w:val="24"/>
        </w:rPr>
        <w:t>10个积分</w:t>
      </w:r>
      <w:r>
        <w:rPr>
          <w:rFonts w:ascii="仿宋" w:hAnsi="仿宋" w:eastAsia="仿宋"/>
          <w:sz w:val="24"/>
        </w:rPr>
        <w:t>，其他项目组成员</w:t>
      </w:r>
      <w:r>
        <w:rPr>
          <w:rFonts w:hint="eastAsia" w:ascii="仿宋" w:hAnsi="仿宋" w:eastAsia="仿宋"/>
          <w:sz w:val="24"/>
        </w:rPr>
        <w:t>获6个积分；项目</w:t>
      </w:r>
      <w:r>
        <w:rPr>
          <w:rFonts w:ascii="仿宋" w:hAnsi="仿宋" w:eastAsia="仿宋"/>
          <w:sz w:val="24"/>
        </w:rPr>
        <w:t>评为</w:t>
      </w:r>
      <w:r>
        <w:rPr>
          <w:rFonts w:hint="eastAsia" w:ascii="仿宋" w:hAnsi="仿宋" w:eastAsia="仿宋"/>
          <w:sz w:val="24"/>
        </w:rPr>
        <w:t>“良”或“合格”的</w:t>
      </w:r>
      <w:r>
        <w:rPr>
          <w:rFonts w:ascii="仿宋" w:hAnsi="仿宋" w:eastAsia="仿宋"/>
          <w:sz w:val="24"/>
        </w:rPr>
        <w:t>，项目主持人获</w:t>
      </w:r>
      <w:r>
        <w:rPr>
          <w:rFonts w:hint="eastAsia" w:ascii="仿宋" w:hAnsi="仿宋" w:eastAsia="仿宋"/>
          <w:sz w:val="24"/>
        </w:rPr>
        <w:t>5个</w:t>
      </w:r>
      <w:r>
        <w:rPr>
          <w:rFonts w:ascii="仿宋" w:hAnsi="仿宋" w:eastAsia="仿宋"/>
          <w:sz w:val="24"/>
        </w:rPr>
        <w:t>积分，</w:t>
      </w:r>
      <w:r>
        <w:rPr>
          <w:rFonts w:hint="eastAsia" w:ascii="仿宋" w:hAnsi="仿宋" w:eastAsia="仿宋"/>
          <w:sz w:val="24"/>
        </w:rPr>
        <w:t>其他</w:t>
      </w:r>
      <w:r>
        <w:rPr>
          <w:rFonts w:ascii="仿宋" w:hAnsi="仿宋" w:eastAsia="仿宋"/>
          <w:sz w:val="24"/>
        </w:rPr>
        <w:t>项目组成员获</w:t>
      </w:r>
      <w:r>
        <w:rPr>
          <w:rFonts w:hint="eastAsia" w:ascii="仿宋" w:hAnsi="仿宋" w:eastAsia="仿宋"/>
          <w:sz w:val="24"/>
        </w:rPr>
        <w:t>3个</w:t>
      </w:r>
      <w:r>
        <w:rPr>
          <w:rFonts w:ascii="仿宋" w:hAnsi="仿宋" w:eastAsia="仿宋"/>
          <w:sz w:val="24"/>
        </w:rPr>
        <w:t>积分。</w:t>
      </w:r>
    </w:p>
    <w:p w14:paraId="0795FC82">
      <w:pPr>
        <w:pStyle w:val="13"/>
        <w:numPr>
          <w:ilvl w:val="0"/>
          <w:numId w:val="1"/>
        </w:numPr>
        <w:spacing w:line="560" w:lineRule="exact"/>
        <w:ind w:left="19" w:leftChars="9" w:firstLine="616" w:firstLineChars="25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上海市“</w:t>
      </w:r>
      <w:r>
        <w:rPr>
          <w:rFonts w:ascii="仿宋" w:hAnsi="仿宋" w:eastAsia="仿宋"/>
          <w:sz w:val="24"/>
        </w:rPr>
        <w:t>大学生创新</w:t>
      </w:r>
      <w:r>
        <w:rPr>
          <w:rFonts w:hint="eastAsia" w:ascii="仿宋" w:hAnsi="仿宋" w:eastAsia="仿宋"/>
          <w:sz w:val="24"/>
        </w:rPr>
        <w:t>创业</w:t>
      </w:r>
      <w:r>
        <w:rPr>
          <w:rFonts w:ascii="仿宋" w:hAnsi="仿宋" w:eastAsia="仿宋"/>
          <w:sz w:val="24"/>
        </w:rPr>
        <w:t>训练计划</w:t>
      </w:r>
      <w:r>
        <w:rPr>
          <w:rFonts w:hint="eastAsia" w:ascii="仿宋" w:hAnsi="仿宋" w:eastAsia="仿宋"/>
          <w:sz w:val="24"/>
        </w:rPr>
        <w:t>”</w:t>
      </w:r>
      <w:r>
        <w:rPr>
          <w:rFonts w:ascii="仿宋" w:hAnsi="仿宋" w:eastAsia="仿宋"/>
          <w:sz w:val="24"/>
        </w:rPr>
        <w:t>项目</w:t>
      </w:r>
    </w:p>
    <w:p w14:paraId="3E1626A0">
      <w:pPr>
        <w:spacing w:line="560" w:lineRule="exact"/>
        <w:ind w:left="19" w:leftChars="9" w:firstLine="616" w:firstLineChars="25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按时通过结项工作，项目评为“</w:t>
      </w:r>
      <w:r>
        <w:rPr>
          <w:rFonts w:ascii="仿宋" w:hAnsi="仿宋" w:eastAsia="仿宋"/>
          <w:sz w:val="24"/>
        </w:rPr>
        <w:t>优秀</w:t>
      </w:r>
      <w:r>
        <w:rPr>
          <w:rFonts w:hint="eastAsia" w:ascii="仿宋" w:hAnsi="仿宋" w:eastAsia="仿宋"/>
          <w:sz w:val="24"/>
        </w:rPr>
        <w:t>”的</w:t>
      </w:r>
      <w:r>
        <w:rPr>
          <w:rFonts w:ascii="仿宋" w:hAnsi="仿宋" w:eastAsia="仿宋"/>
          <w:sz w:val="24"/>
        </w:rPr>
        <w:t>，项目主持人获</w:t>
      </w:r>
      <w:r>
        <w:rPr>
          <w:rFonts w:hint="eastAsia" w:ascii="仿宋" w:hAnsi="仿宋" w:eastAsia="仿宋"/>
          <w:sz w:val="24"/>
        </w:rPr>
        <w:t>8个积分</w:t>
      </w:r>
      <w:r>
        <w:rPr>
          <w:rFonts w:ascii="仿宋" w:hAnsi="仿宋" w:eastAsia="仿宋"/>
          <w:sz w:val="24"/>
        </w:rPr>
        <w:t>，其他项目组成员</w:t>
      </w:r>
      <w:r>
        <w:rPr>
          <w:rFonts w:hint="eastAsia" w:ascii="仿宋" w:hAnsi="仿宋" w:eastAsia="仿宋"/>
          <w:sz w:val="24"/>
        </w:rPr>
        <w:t>获5个积分；项目</w:t>
      </w:r>
      <w:r>
        <w:rPr>
          <w:rFonts w:ascii="仿宋" w:hAnsi="仿宋" w:eastAsia="仿宋"/>
          <w:sz w:val="24"/>
        </w:rPr>
        <w:t>评为</w:t>
      </w:r>
      <w:r>
        <w:rPr>
          <w:rFonts w:hint="eastAsia" w:ascii="仿宋" w:hAnsi="仿宋" w:eastAsia="仿宋"/>
          <w:sz w:val="24"/>
        </w:rPr>
        <w:t>“良”或“合格”的</w:t>
      </w:r>
      <w:r>
        <w:rPr>
          <w:rFonts w:ascii="仿宋" w:hAnsi="仿宋" w:eastAsia="仿宋"/>
          <w:sz w:val="24"/>
        </w:rPr>
        <w:t>，项目主持人获</w:t>
      </w:r>
      <w:r>
        <w:rPr>
          <w:rFonts w:hint="eastAsia" w:ascii="仿宋" w:hAnsi="仿宋" w:eastAsia="仿宋"/>
          <w:sz w:val="24"/>
        </w:rPr>
        <w:t>3个</w:t>
      </w:r>
      <w:r>
        <w:rPr>
          <w:rFonts w:ascii="仿宋" w:hAnsi="仿宋" w:eastAsia="仿宋"/>
          <w:sz w:val="24"/>
        </w:rPr>
        <w:t>积分，</w:t>
      </w:r>
      <w:r>
        <w:rPr>
          <w:rFonts w:hint="eastAsia" w:ascii="仿宋" w:hAnsi="仿宋" w:eastAsia="仿宋"/>
          <w:sz w:val="24"/>
        </w:rPr>
        <w:t>其他</w:t>
      </w:r>
      <w:r>
        <w:rPr>
          <w:rFonts w:ascii="仿宋" w:hAnsi="仿宋" w:eastAsia="仿宋"/>
          <w:sz w:val="24"/>
        </w:rPr>
        <w:t>项目组成员获</w:t>
      </w:r>
      <w:r>
        <w:rPr>
          <w:rFonts w:hint="eastAsia" w:ascii="仿宋" w:hAnsi="仿宋" w:eastAsia="仿宋"/>
          <w:sz w:val="24"/>
        </w:rPr>
        <w:t>2个</w:t>
      </w:r>
      <w:r>
        <w:rPr>
          <w:rFonts w:ascii="仿宋" w:hAnsi="仿宋" w:eastAsia="仿宋"/>
          <w:sz w:val="24"/>
        </w:rPr>
        <w:t>积分。</w:t>
      </w:r>
    </w:p>
    <w:p w14:paraId="1598392D">
      <w:pPr>
        <w:numPr>
          <w:ilvl w:val="0"/>
          <w:numId w:val="0"/>
        </w:numPr>
        <w:spacing w:line="560" w:lineRule="exact"/>
        <w:ind w:left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发表论文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</w:p>
    <w:p w14:paraId="1BCE4CDD"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（1）学生必须是</w:t>
      </w:r>
      <w:r>
        <w:rPr>
          <w:rFonts w:ascii="仿宋" w:hAnsi="仿宋" w:eastAsia="仿宋"/>
          <w:sz w:val="24"/>
        </w:rPr>
        <w:t>第一作者或通讯作者</w:t>
      </w:r>
      <w:r>
        <w:rPr>
          <w:rFonts w:hint="eastAsia" w:ascii="仿宋" w:hAnsi="仿宋" w:eastAsia="仿宋"/>
          <w:sz w:val="24"/>
        </w:rPr>
        <w:t>。</w:t>
      </w:r>
    </w:p>
    <w:p w14:paraId="5347A713"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（2）第一作者或通讯作者的署名</w:t>
      </w:r>
      <w:r>
        <w:rPr>
          <w:rFonts w:ascii="仿宋" w:hAnsi="仿宋" w:eastAsia="仿宋"/>
          <w:sz w:val="24"/>
        </w:rPr>
        <w:t>单位必须是上海师范大学</w:t>
      </w:r>
      <w:r>
        <w:rPr>
          <w:rFonts w:hint="eastAsia" w:ascii="仿宋" w:hAnsi="仿宋" w:eastAsia="仿宋"/>
          <w:sz w:val="24"/>
        </w:rPr>
        <w:t>。</w:t>
      </w:r>
    </w:p>
    <w:p w14:paraId="3D5B68E9">
      <w:pPr>
        <w:spacing w:line="560" w:lineRule="exact"/>
        <w:ind w:firstLine="480" w:firstLineChars="200"/>
        <w:rPr>
          <w:rFonts w:hint="eastAsia"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sz w:val="24"/>
        </w:rPr>
        <w:t>（3）论文必须在以下范围内发表方可</w:t>
      </w:r>
      <w:r>
        <w:rPr>
          <w:rFonts w:ascii="仿宋" w:hAnsi="仿宋" w:eastAsia="仿宋"/>
          <w:sz w:val="24"/>
        </w:rPr>
        <w:t>获得积分</w:t>
      </w:r>
      <w:r>
        <w:rPr>
          <w:rFonts w:hint="eastAsia" w:ascii="仿宋" w:hAnsi="仿宋" w:eastAsia="仿宋"/>
          <w:sz w:val="24"/>
        </w:rPr>
        <w:t>。在SCI（科学引文索引）、SSCI（社会科学引文索引）、CSSCI（中文社会科学引文索引）上发表，获得15个积分；在EI（工程索引）、CPCI（国际会议录索引）、A&amp;HCI（艺术与人文科学索引）、CSCD（中国科技期刊引证报告）、北大中文核心期刊</w:t>
      </w:r>
      <w:r>
        <w:rPr>
          <w:rFonts w:ascii="仿宋" w:hAnsi="仿宋" w:eastAsia="仿宋"/>
          <w:sz w:val="24"/>
        </w:rPr>
        <w:t>上</w:t>
      </w:r>
      <w:r>
        <w:rPr>
          <w:rFonts w:hint="eastAsia" w:ascii="仿宋" w:hAnsi="仿宋" w:eastAsia="仿宋"/>
          <w:sz w:val="24"/>
        </w:rPr>
        <w:t>发表，</w:t>
      </w:r>
      <w:r>
        <w:rPr>
          <w:rFonts w:ascii="仿宋" w:hAnsi="仿宋" w:eastAsia="仿宋"/>
          <w:sz w:val="24"/>
        </w:rPr>
        <w:t>获</w:t>
      </w:r>
      <w:r>
        <w:rPr>
          <w:rFonts w:hint="eastAsia" w:ascii="仿宋" w:hAnsi="仿宋" w:eastAsia="仿宋"/>
          <w:sz w:val="24"/>
        </w:rPr>
        <w:t>12个积分</w:t>
      </w:r>
      <w:r>
        <w:rPr>
          <w:rFonts w:ascii="仿宋" w:hAnsi="仿宋" w:eastAsia="仿宋"/>
          <w:sz w:val="24"/>
        </w:rPr>
        <w:t>。</w:t>
      </w:r>
    </w:p>
    <w:p w14:paraId="31F4A6F4">
      <w:pPr>
        <w:numPr>
          <w:ilvl w:val="0"/>
          <w:numId w:val="0"/>
        </w:numPr>
        <w:spacing w:line="560" w:lineRule="exact"/>
        <w:ind w:leftChars="200"/>
        <w:rPr>
          <w:rFonts w:asciiTheme="minorEastAsia" w:hAnsiTheme="minorEastAsia" w:eastAsia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b/>
          <w:sz w:val="28"/>
          <w:szCs w:val="28"/>
          <w:highlight w:val="none"/>
        </w:rPr>
        <w:t>专利(著作权)</w:t>
      </w:r>
      <w:r>
        <w:rPr>
          <w:rFonts w:asciiTheme="minorEastAsia" w:hAnsiTheme="minorEastAsia" w:eastAsiaTheme="minorEastAsia"/>
          <w:b/>
          <w:sz w:val="28"/>
          <w:szCs w:val="28"/>
          <w:highlight w:val="none"/>
        </w:rPr>
        <w:t>授权</w:t>
      </w:r>
      <w:r>
        <w:rPr>
          <w:rFonts w:hint="eastAsi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</w:p>
    <w:p w14:paraId="40533ACD">
      <w:pPr>
        <w:spacing w:line="5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指发明专利、实用新型专利、外观设计专利、软件著作权</w:t>
      </w:r>
      <w:r>
        <w:rPr>
          <w:rFonts w:hint="eastAsia" w:ascii="仿宋" w:hAnsi="仿宋" w:eastAsia="仿宋"/>
          <w:b/>
          <w:sz w:val="24"/>
        </w:rPr>
        <w:t>。</w:t>
      </w:r>
      <w:r>
        <w:rPr>
          <w:rFonts w:ascii="仿宋" w:hAnsi="仿宋" w:eastAsia="仿宋"/>
          <w:bCs/>
          <w:sz w:val="24"/>
        </w:rPr>
        <w:t>署名单位必须是上海师范大学，并在专利获得者中以学生</w:t>
      </w:r>
      <w:r>
        <w:rPr>
          <w:rFonts w:ascii="仿宋" w:hAnsi="仿宋" w:eastAsia="仿宋"/>
          <w:sz w:val="24"/>
        </w:rPr>
        <w:t>身份排名第一</w:t>
      </w:r>
      <w:r>
        <w:rPr>
          <w:rFonts w:hint="eastAsia" w:ascii="仿宋" w:hAnsi="仿宋" w:eastAsia="仿宋"/>
          <w:sz w:val="24"/>
        </w:rPr>
        <w:t>方能</w:t>
      </w:r>
      <w:r>
        <w:rPr>
          <w:rFonts w:ascii="仿宋" w:hAnsi="仿宋" w:eastAsia="仿宋"/>
          <w:sz w:val="24"/>
        </w:rPr>
        <w:t>获得积分</w:t>
      </w:r>
      <w:r>
        <w:rPr>
          <w:rFonts w:hint="eastAsia" w:ascii="仿宋" w:hAnsi="仿宋" w:eastAsia="仿宋"/>
          <w:sz w:val="24"/>
        </w:rPr>
        <w:t>（不包括</w:t>
      </w:r>
      <w:r>
        <w:rPr>
          <w:rFonts w:ascii="仿宋" w:hAnsi="仿宋" w:eastAsia="仿宋"/>
          <w:sz w:val="24"/>
        </w:rPr>
        <w:t>转让专利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。</w:t>
      </w:r>
      <w:r>
        <w:rPr>
          <w:rFonts w:hint="eastAsia" w:ascii="仿宋" w:hAnsi="仿宋" w:eastAsia="仿宋"/>
          <w:sz w:val="24"/>
        </w:rPr>
        <w:t>获得</w:t>
      </w:r>
      <w:r>
        <w:rPr>
          <w:rFonts w:ascii="仿宋" w:hAnsi="仿宋" w:eastAsia="仿宋"/>
          <w:sz w:val="24"/>
        </w:rPr>
        <w:t>发明专利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获</w:t>
      </w:r>
      <w:r>
        <w:rPr>
          <w:rFonts w:hint="eastAsia" w:ascii="仿宋" w:hAnsi="仿宋" w:eastAsia="仿宋"/>
          <w:sz w:val="24"/>
        </w:rPr>
        <w:t>10个积分；</w:t>
      </w:r>
      <w:r>
        <w:rPr>
          <w:rFonts w:ascii="仿宋" w:hAnsi="仿宋" w:eastAsia="仿宋"/>
          <w:sz w:val="24"/>
        </w:rPr>
        <w:t>获得</w:t>
      </w:r>
      <w:r>
        <w:rPr>
          <w:rFonts w:hint="eastAsia" w:ascii="仿宋" w:hAnsi="仿宋" w:eastAsia="仿宋"/>
          <w:sz w:val="24"/>
        </w:rPr>
        <w:t>实用</w:t>
      </w:r>
      <w:r>
        <w:rPr>
          <w:rFonts w:ascii="仿宋" w:hAnsi="仿宋" w:eastAsia="仿宋"/>
          <w:sz w:val="24"/>
        </w:rPr>
        <w:t>新型专利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获</w:t>
      </w:r>
      <w:r>
        <w:rPr>
          <w:rFonts w:hint="eastAsia" w:ascii="仿宋" w:hAnsi="仿宋" w:eastAsia="仿宋"/>
          <w:sz w:val="24"/>
        </w:rPr>
        <w:t>5个</w:t>
      </w:r>
      <w:r>
        <w:rPr>
          <w:rFonts w:ascii="仿宋" w:hAnsi="仿宋" w:eastAsia="仿宋"/>
          <w:sz w:val="24"/>
        </w:rPr>
        <w:t>积分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获得</w:t>
      </w:r>
      <w:r>
        <w:rPr>
          <w:rFonts w:hint="eastAsia" w:ascii="仿宋" w:hAnsi="仿宋" w:eastAsia="仿宋"/>
          <w:sz w:val="24"/>
        </w:rPr>
        <w:t>软件著作权</w:t>
      </w:r>
      <w:r>
        <w:rPr>
          <w:rFonts w:ascii="仿宋" w:hAnsi="仿宋" w:eastAsia="仿宋"/>
          <w:sz w:val="24"/>
        </w:rPr>
        <w:t>成果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获</w:t>
      </w:r>
      <w:r>
        <w:rPr>
          <w:rFonts w:hint="eastAsia" w:ascii="仿宋" w:hAnsi="仿宋" w:eastAsia="仿宋"/>
          <w:sz w:val="24"/>
        </w:rPr>
        <w:t>3个</w:t>
      </w:r>
      <w:r>
        <w:rPr>
          <w:rFonts w:ascii="仿宋" w:hAnsi="仿宋" w:eastAsia="仿宋"/>
          <w:sz w:val="24"/>
        </w:rPr>
        <w:t>积分</w:t>
      </w:r>
      <w:r>
        <w:rPr>
          <w:rFonts w:hint="eastAsia" w:ascii="仿宋" w:hAnsi="仿宋" w:eastAsia="仿宋"/>
          <w:sz w:val="24"/>
        </w:rPr>
        <w:t>；获得外观设计专利，获2个积分</w:t>
      </w:r>
      <w:r>
        <w:rPr>
          <w:rFonts w:ascii="仿宋" w:hAnsi="仿宋" w:eastAsia="仿宋"/>
          <w:sz w:val="24"/>
        </w:rPr>
        <w:t>。</w:t>
      </w:r>
    </w:p>
    <w:p w14:paraId="092DC18F">
      <w:pPr>
        <w:numPr>
          <w:ilvl w:val="0"/>
          <w:numId w:val="0"/>
        </w:numPr>
        <w:spacing w:line="560" w:lineRule="exact"/>
        <w:ind w:left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6.</w:t>
      </w:r>
      <w:r>
        <w:rPr>
          <w:rFonts w:asciiTheme="minorEastAsia" w:hAnsiTheme="minorEastAsia" w:eastAsiaTheme="minorEastAsia"/>
          <w:b/>
          <w:sz w:val="28"/>
          <w:szCs w:val="28"/>
        </w:rPr>
        <w:t>绩点计分</w:t>
      </w:r>
    </w:p>
    <w:p w14:paraId="4CB2A35C"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学生绩点</w:t>
      </w:r>
      <w:r>
        <w:rPr>
          <w:rFonts w:ascii="仿宋" w:hAnsi="仿宋" w:eastAsia="仿宋"/>
          <w:sz w:val="24"/>
        </w:rPr>
        <w:t>算入总分，</w:t>
      </w:r>
      <w:r>
        <w:rPr>
          <w:rFonts w:hint="eastAsia" w:ascii="仿宋" w:hAnsi="仿宋" w:eastAsia="仿宋"/>
          <w:sz w:val="24"/>
        </w:rPr>
        <w:t>分值</w:t>
      </w:r>
      <w:r>
        <w:rPr>
          <w:rFonts w:ascii="仿宋" w:hAnsi="仿宋" w:eastAsia="仿宋"/>
          <w:sz w:val="24"/>
        </w:rPr>
        <w:t>等同于绩点分值，如绩点是</w:t>
      </w:r>
      <w:r>
        <w:rPr>
          <w:rFonts w:hint="eastAsia" w:ascii="仿宋" w:hAnsi="仿宋" w:eastAsia="仿宋"/>
          <w:sz w:val="24"/>
        </w:rPr>
        <w:t>3.2，计3.2分</w:t>
      </w:r>
      <w:r>
        <w:rPr>
          <w:rFonts w:ascii="仿宋" w:hAnsi="仿宋" w:eastAsia="仿宋"/>
          <w:sz w:val="24"/>
        </w:rPr>
        <w:t>。</w:t>
      </w:r>
    </w:p>
    <w:p w14:paraId="29EAD2FC">
      <w:pPr>
        <w:spacing w:line="560" w:lineRule="exact"/>
        <w:jc w:val="right"/>
        <w:rPr>
          <w:rFonts w:asciiTheme="minorEastAsia" w:hAnsiTheme="minorEastAsia" w:eastAsiaTheme="minorEastAsia"/>
          <w:sz w:val="24"/>
        </w:rPr>
      </w:pPr>
    </w:p>
    <w:p w14:paraId="7B2E18DF">
      <w:pPr>
        <w:spacing w:line="56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教务处</w:t>
      </w:r>
    </w:p>
    <w:p w14:paraId="18D895E1">
      <w:pPr>
        <w:spacing w:line="56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年5月</w:t>
      </w:r>
    </w:p>
    <w:p w14:paraId="7FC5B14B">
      <w:pPr>
        <w:spacing w:line="560" w:lineRule="exact"/>
        <w:ind w:right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</w:p>
    <w:p w14:paraId="45DF19BE">
      <w:pPr>
        <w:spacing w:line="560" w:lineRule="exact"/>
        <w:ind w:right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1、专利、</w:t>
      </w:r>
      <w:r>
        <w:rPr>
          <w:rFonts w:ascii="仿宋" w:hAnsi="仿宋" w:eastAsia="仿宋"/>
          <w:sz w:val="24"/>
        </w:rPr>
        <w:t>软著证明材料</w:t>
      </w:r>
      <w:r>
        <w:rPr>
          <w:rFonts w:hint="eastAsia" w:ascii="仿宋" w:hAnsi="仿宋" w:eastAsia="仿宋"/>
          <w:sz w:val="24"/>
        </w:rPr>
        <w:t>指的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已经</w:t>
      </w:r>
      <w:r>
        <w:rPr>
          <w:rFonts w:ascii="仿宋" w:hAnsi="仿宋" w:eastAsia="仿宋"/>
          <w:sz w:val="24"/>
        </w:rPr>
        <w:t>获得专利</w:t>
      </w:r>
      <w:r>
        <w:rPr>
          <w:rFonts w:hint="eastAsia" w:ascii="仿宋" w:hAnsi="仿宋" w:eastAsia="仿宋"/>
          <w:sz w:val="24"/>
        </w:rPr>
        <w:t>、软著批准的</w:t>
      </w:r>
      <w:r>
        <w:rPr>
          <w:rFonts w:ascii="仿宋" w:hAnsi="仿宋" w:eastAsia="仿宋"/>
          <w:sz w:val="24"/>
        </w:rPr>
        <w:t>证明材料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而</w:t>
      </w:r>
      <w:r>
        <w:rPr>
          <w:rFonts w:hint="eastAsia" w:ascii="仿宋" w:hAnsi="仿宋" w:eastAsia="仿宋"/>
          <w:sz w:val="24"/>
        </w:rPr>
        <w:t>非申请材料</w:t>
      </w:r>
      <w:r>
        <w:rPr>
          <w:rFonts w:ascii="仿宋" w:hAnsi="仿宋" w:eastAsia="仿宋"/>
          <w:sz w:val="24"/>
        </w:rPr>
        <w:t>。</w:t>
      </w:r>
    </w:p>
    <w:p w14:paraId="7CFD4098">
      <w:pPr>
        <w:spacing w:line="560" w:lineRule="exact"/>
        <w:ind w:right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、其他</w:t>
      </w:r>
      <w:r>
        <w:rPr>
          <w:rFonts w:ascii="仿宋" w:hAnsi="仿宋" w:eastAsia="仿宋"/>
          <w:sz w:val="24"/>
        </w:rPr>
        <w:t>各项申报材料，</w:t>
      </w:r>
      <w:r>
        <w:rPr>
          <w:rFonts w:hint="eastAsia" w:ascii="仿宋" w:hAnsi="仿宋" w:eastAsia="仿宋"/>
          <w:sz w:val="24"/>
        </w:rPr>
        <w:t>均需</w:t>
      </w:r>
      <w:r>
        <w:rPr>
          <w:rFonts w:ascii="仿宋" w:hAnsi="仿宋" w:eastAsia="仿宋"/>
          <w:sz w:val="24"/>
        </w:rPr>
        <w:t>提供</w:t>
      </w:r>
      <w:r>
        <w:rPr>
          <w:rFonts w:hint="eastAsia" w:ascii="仿宋" w:hAnsi="仿宋" w:eastAsia="仿宋"/>
          <w:sz w:val="24"/>
        </w:rPr>
        <w:t>规范证明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具体</w:t>
      </w:r>
      <w:r>
        <w:rPr>
          <w:rFonts w:ascii="仿宋" w:hAnsi="仿宋" w:eastAsia="仿宋"/>
          <w:sz w:val="24"/>
        </w:rPr>
        <w:t>请见评选通知。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228EE"/>
    <w:multiLevelType w:val="multilevel"/>
    <w:tmpl w:val="23A228EE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730B13"/>
    <w:rsid w:val="0000429B"/>
    <w:rsid w:val="00014EEE"/>
    <w:rsid w:val="000157FF"/>
    <w:rsid w:val="000160A7"/>
    <w:rsid w:val="000203CC"/>
    <w:rsid w:val="0002446E"/>
    <w:rsid w:val="0002627C"/>
    <w:rsid w:val="00026745"/>
    <w:rsid w:val="00032AC8"/>
    <w:rsid w:val="00034FD1"/>
    <w:rsid w:val="00036FDC"/>
    <w:rsid w:val="00037573"/>
    <w:rsid w:val="00044467"/>
    <w:rsid w:val="000462A3"/>
    <w:rsid w:val="000564FB"/>
    <w:rsid w:val="00081698"/>
    <w:rsid w:val="000936AB"/>
    <w:rsid w:val="00093DDE"/>
    <w:rsid w:val="00094529"/>
    <w:rsid w:val="000A5891"/>
    <w:rsid w:val="000A70EA"/>
    <w:rsid w:val="000B0F07"/>
    <w:rsid w:val="000B3646"/>
    <w:rsid w:val="000B5131"/>
    <w:rsid w:val="000C35FF"/>
    <w:rsid w:val="000E31F2"/>
    <w:rsid w:val="0010054B"/>
    <w:rsid w:val="001062D8"/>
    <w:rsid w:val="00123CA2"/>
    <w:rsid w:val="00124111"/>
    <w:rsid w:val="001511ED"/>
    <w:rsid w:val="001539B9"/>
    <w:rsid w:val="00157072"/>
    <w:rsid w:val="00164EBD"/>
    <w:rsid w:val="00182AFB"/>
    <w:rsid w:val="001839F8"/>
    <w:rsid w:val="001842F6"/>
    <w:rsid w:val="0019218F"/>
    <w:rsid w:val="001A7E9A"/>
    <w:rsid w:val="001B4738"/>
    <w:rsid w:val="001B5D2D"/>
    <w:rsid w:val="001C04C1"/>
    <w:rsid w:val="001C76DB"/>
    <w:rsid w:val="001C791F"/>
    <w:rsid w:val="001C7D34"/>
    <w:rsid w:val="001D54A1"/>
    <w:rsid w:val="001F0C46"/>
    <w:rsid w:val="00204F43"/>
    <w:rsid w:val="00207BC0"/>
    <w:rsid w:val="00256EF3"/>
    <w:rsid w:val="00264BEE"/>
    <w:rsid w:val="00283541"/>
    <w:rsid w:val="002870FB"/>
    <w:rsid w:val="002978CC"/>
    <w:rsid w:val="002A1535"/>
    <w:rsid w:val="002B6EC2"/>
    <w:rsid w:val="002C00C1"/>
    <w:rsid w:val="002C5C8C"/>
    <w:rsid w:val="002E36E2"/>
    <w:rsid w:val="002E5B39"/>
    <w:rsid w:val="002E5D5F"/>
    <w:rsid w:val="002F339C"/>
    <w:rsid w:val="002F48C3"/>
    <w:rsid w:val="002F72AE"/>
    <w:rsid w:val="00302436"/>
    <w:rsid w:val="00304D78"/>
    <w:rsid w:val="00307C7F"/>
    <w:rsid w:val="003107DA"/>
    <w:rsid w:val="0031150A"/>
    <w:rsid w:val="00323122"/>
    <w:rsid w:val="00331224"/>
    <w:rsid w:val="0033358B"/>
    <w:rsid w:val="00340822"/>
    <w:rsid w:val="003447E8"/>
    <w:rsid w:val="003462FE"/>
    <w:rsid w:val="0035237C"/>
    <w:rsid w:val="0035530E"/>
    <w:rsid w:val="00357FE2"/>
    <w:rsid w:val="003604ED"/>
    <w:rsid w:val="00365EE1"/>
    <w:rsid w:val="00371F22"/>
    <w:rsid w:val="00372B37"/>
    <w:rsid w:val="00373C64"/>
    <w:rsid w:val="00394D2B"/>
    <w:rsid w:val="00396467"/>
    <w:rsid w:val="003A3020"/>
    <w:rsid w:val="003A4B87"/>
    <w:rsid w:val="003B2DF8"/>
    <w:rsid w:val="003C1506"/>
    <w:rsid w:val="003C72E0"/>
    <w:rsid w:val="003D13BF"/>
    <w:rsid w:val="003F49F7"/>
    <w:rsid w:val="00412D67"/>
    <w:rsid w:val="00415F43"/>
    <w:rsid w:val="00424C10"/>
    <w:rsid w:val="00426181"/>
    <w:rsid w:val="004274EF"/>
    <w:rsid w:val="00430F62"/>
    <w:rsid w:val="00460533"/>
    <w:rsid w:val="00466F94"/>
    <w:rsid w:val="004706B9"/>
    <w:rsid w:val="004757DC"/>
    <w:rsid w:val="00476F07"/>
    <w:rsid w:val="00481B39"/>
    <w:rsid w:val="00485CF9"/>
    <w:rsid w:val="004B4C3E"/>
    <w:rsid w:val="004B793F"/>
    <w:rsid w:val="004D33F8"/>
    <w:rsid w:val="004D6322"/>
    <w:rsid w:val="004E162B"/>
    <w:rsid w:val="004E1E55"/>
    <w:rsid w:val="004E358D"/>
    <w:rsid w:val="004E4652"/>
    <w:rsid w:val="00503BBE"/>
    <w:rsid w:val="00505979"/>
    <w:rsid w:val="00507162"/>
    <w:rsid w:val="0051157C"/>
    <w:rsid w:val="005305D2"/>
    <w:rsid w:val="00536282"/>
    <w:rsid w:val="00537A31"/>
    <w:rsid w:val="005520E7"/>
    <w:rsid w:val="005612F8"/>
    <w:rsid w:val="00576BA7"/>
    <w:rsid w:val="00586CC3"/>
    <w:rsid w:val="0059255B"/>
    <w:rsid w:val="00594DEF"/>
    <w:rsid w:val="005A71F0"/>
    <w:rsid w:val="005C29C7"/>
    <w:rsid w:val="005D2579"/>
    <w:rsid w:val="005E4C31"/>
    <w:rsid w:val="005F35DB"/>
    <w:rsid w:val="005F4323"/>
    <w:rsid w:val="0060315F"/>
    <w:rsid w:val="00604AAC"/>
    <w:rsid w:val="00605CF5"/>
    <w:rsid w:val="00612780"/>
    <w:rsid w:val="006138B6"/>
    <w:rsid w:val="00615946"/>
    <w:rsid w:val="00623AFC"/>
    <w:rsid w:val="00632A90"/>
    <w:rsid w:val="0064288D"/>
    <w:rsid w:val="006614B7"/>
    <w:rsid w:val="00662DC8"/>
    <w:rsid w:val="006714AE"/>
    <w:rsid w:val="00673F0A"/>
    <w:rsid w:val="006919B3"/>
    <w:rsid w:val="006A67DA"/>
    <w:rsid w:val="006B1551"/>
    <w:rsid w:val="006B1A06"/>
    <w:rsid w:val="006B563E"/>
    <w:rsid w:val="006B7A20"/>
    <w:rsid w:val="006C4F21"/>
    <w:rsid w:val="006D102D"/>
    <w:rsid w:val="0070496B"/>
    <w:rsid w:val="00712AA0"/>
    <w:rsid w:val="007200ED"/>
    <w:rsid w:val="0072148E"/>
    <w:rsid w:val="00730B13"/>
    <w:rsid w:val="007319A0"/>
    <w:rsid w:val="00744ADD"/>
    <w:rsid w:val="00744F17"/>
    <w:rsid w:val="00756340"/>
    <w:rsid w:val="00762CBB"/>
    <w:rsid w:val="00770DEA"/>
    <w:rsid w:val="007721C4"/>
    <w:rsid w:val="00780850"/>
    <w:rsid w:val="0078688B"/>
    <w:rsid w:val="00787C90"/>
    <w:rsid w:val="00795F6A"/>
    <w:rsid w:val="007A42DF"/>
    <w:rsid w:val="007A49BB"/>
    <w:rsid w:val="007B0A87"/>
    <w:rsid w:val="007B35D9"/>
    <w:rsid w:val="007C5670"/>
    <w:rsid w:val="007C5DB4"/>
    <w:rsid w:val="007C7DAC"/>
    <w:rsid w:val="007D2AF7"/>
    <w:rsid w:val="007D31C6"/>
    <w:rsid w:val="007E008B"/>
    <w:rsid w:val="007E2AF8"/>
    <w:rsid w:val="007E7B1C"/>
    <w:rsid w:val="007F3ACF"/>
    <w:rsid w:val="00800B1F"/>
    <w:rsid w:val="00802C15"/>
    <w:rsid w:val="00817072"/>
    <w:rsid w:val="00821546"/>
    <w:rsid w:val="00845E5F"/>
    <w:rsid w:val="0084617E"/>
    <w:rsid w:val="00846901"/>
    <w:rsid w:val="008609CE"/>
    <w:rsid w:val="008778A8"/>
    <w:rsid w:val="00884FA8"/>
    <w:rsid w:val="00886BFB"/>
    <w:rsid w:val="00887BCE"/>
    <w:rsid w:val="008A1D81"/>
    <w:rsid w:val="008A30C4"/>
    <w:rsid w:val="008A636A"/>
    <w:rsid w:val="008B4010"/>
    <w:rsid w:val="008C2A28"/>
    <w:rsid w:val="008C381C"/>
    <w:rsid w:val="008D0083"/>
    <w:rsid w:val="008D4196"/>
    <w:rsid w:val="008E15CF"/>
    <w:rsid w:val="008E4A27"/>
    <w:rsid w:val="009043B5"/>
    <w:rsid w:val="009071B2"/>
    <w:rsid w:val="009078AC"/>
    <w:rsid w:val="009128F7"/>
    <w:rsid w:val="00927DAB"/>
    <w:rsid w:val="009317B9"/>
    <w:rsid w:val="00934D82"/>
    <w:rsid w:val="00945EB9"/>
    <w:rsid w:val="009460AE"/>
    <w:rsid w:val="00975660"/>
    <w:rsid w:val="0097659E"/>
    <w:rsid w:val="009807DF"/>
    <w:rsid w:val="00983B40"/>
    <w:rsid w:val="00985090"/>
    <w:rsid w:val="00990757"/>
    <w:rsid w:val="009A4362"/>
    <w:rsid w:val="009A6CD2"/>
    <w:rsid w:val="009B0A17"/>
    <w:rsid w:val="009C34AE"/>
    <w:rsid w:val="009D0297"/>
    <w:rsid w:val="009D0468"/>
    <w:rsid w:val="009E4416"/>
    <w:rsid w:val="009F141D"/>
    <w:rsid w:val="009F484F"/>
    <w:rsid w:val="009F6FC6"/>
    <w:rsid w:val="009F7738"/>
    <w:rsid w:val="00A02AF3"/>
    <w:rsid w:val="00A32683"/>
    <w:rsid w:val="00A32C2C"/>
    <w:rsid w:val="00A363D1"/>
    <w:rsid w:val="00A37B4E"/>
    <w:rsid w:val="00A5074E"/>
    <w:rsid w:val="00A564CC"/>
    <w:rsid w:val="00A630DD"/>
    <w:rsid w:val="00A63589"/>
    <w:rsid w:val="00A72472"/>
    <w:rsid w:val="00AA67DC"/>
    <w:rsid w:val="00AB1D32"/>
    <w:rsid w:val="00AB4FFD"/>
    <w:rsid w:val="00AB5A9B"/>
    <w:rsid w:val="00AB700C"/>
    <w:rsid w:val="00AD2AAA"/>
    <w:rsid w:val="00AD4AD0"/>
    <w:rsid w:val="00AD78C0"/>
    <w:rsid w:val="00AF63D4"/>
    <w:rsid w:val="00B02EE3"/>
    <w:rsid w:val="00B053AE"/>
    <w:rsid w:val="00B126CB"/>
    <w:rsid w:val="00B16011"/>
    <w:rsid w:val="00B20E2A"/>
    <w:rsid w:val="00B26C93"/>
    <w:rsid w:val="00B30622"/>
    <w:rsid w:val="00B319C3"/>
    <w:rsid w:val="00B32C08"/>
    <w:rsid w:val="00B4775E"/>
    <w:rsid w:val="00B528C0"/>
    <w:rsid w:val="00B54E71"/>
    <w:rsid w:val="00B62256"/>
    <w:rsid w:val="00B7126D"/>
    <w:rsid w:val="00B77BB8"/>
    <w:rsid w:val="00B77D34"/>
    <w:rsid w:val="00B95589"/>
    <w:rsid w:val="00BA46E3"/>
    <w:rsid w:val="00BB1731"/>
    <w:rsid w:val="00BB20C7"/>
    <w:rsid w:val="00BB39C9"/>
    <w:rsid w:val="00BB4F71"/>
    <w:rsid w:val="00BB688C"/>
    <w:rsid w:val="00BC0F1D"/>
    <w:rsid w:val="00BC5038"/>
    <w:rsid w:val="00BD4F04"/>
    <w:rsid w:val="00BD731A"/>
    <w:rsid w:val="00BF0BD9"/>
    <w:rsid w:val="00BF0E79"/>
    <w:rsid w:val="00BF11D9"/>
    <w:rsid w:val="00BF5E19"/>
    <w:rsid w:val="00C03207"/>
    <w:rsid w:val="00C03931"/>
    <w:rsid w:val="00C03B47"/>
    <w:rsid w:val="00C062C4"/>
    <w:rsid w:val="00C069A6"/>
    <w:rsid w:val="00C11D72"/>
    <w:rsid w:val="00C143A4"/>
    <w:rsid w:val="00C14883"/>
    <w:rsid w:val="00C207EB"/>
    <w:rsid w:val="00C20BE6"/>
    <w:rsid w:val="00C218E2"/>
    <w:rsid w:val="00C23674"/>
    <w:rsid w:val="00C23FC9"/>
    <w:rsid w:val="00C26205"/>
    <w:rsid w:val="00C26EB3"/>
    <w:rsid w:val="00C460CB"/>
    <w:rsid w:val="00C508B7"/>
    <w:rsid w:val="00C537D0"/>
    <w:rsid w:val="00C5751F"/>
    <w:rsid w:val="00C66271"/>
    <w:rsid w:val="00C6635A"/>
    <w:rsid w:val="00C71BA8"/>
    <w:rsid w:val="00C82E67"/>
    <w:rsid w:val="00C91754"/>
    <w:rsid w:val="00C95082"/>
    <w:rsid w:val="00C97535"/>
    <w:rsid w:val="00CA608D"/>
    <w:rsid w:val="00CB0DD7"/>
    <w:rsid w:val="00CC211C"/>
    <w:rsid w:val="00CC2744"/>
    <w:rsid w:val="00CC2DD6"/>
    <w:rsid w:val="00CC5FA7"/>
    <w:rsid w:val="00CD1CD5"/>
    <w:rsid w:val="00CE4584"/>
    <w:rsid w:val="00CF636C"/>
    <w:rsid w:val="00D01E68"/>
    <w:rsid w:val="00D16600"/>
    <w:rsid w:val="00D22F45"/>
    <w:rsid w:val="00D26FCB"/>
    <w:rsid w:val="00D43AFD"/>
    <w:rsid w:val="00D47236"/>
    <w:rsid w:val="00D51E45"/>
    <w:rsid w:val="00D6660F"/>
    <w:rsid w:val="00D750B0"/>
    <w:rsid w:val="00D75FAB"/>
    <w:rsid w:val="00D81546"/>
    <w:rsid w:val="00D841F6"/>
    <w:rsid w:val="00D84547"/>
    <w:rsid w:val="00D90511"/>
    <w:rsid w:val="00D97B64"/>
    <w:rsid w:val="00DA01C3"/>
    <w:rsid w:val="00DA533A"/>
    <w:rsid w:val="00DB019E"/>
    <w:rsid w:val="00DC077E"/>
    <w:rsid w:val="00DC740E"/>
    <w:rsid w:val="00DD1735"/>
    <w:rsid w:val="00DD362B"/>
    <w:rsid w:val="00DD4AF0"/>
    <w:rsid w:val="00DE6B04"/>
    <w:rsid w:val="00DF31D3"/>
    <w:rsid w:val="00E069A4"/>
    <w:rsid w:val="00E11634"/>
    <w:rsid w:val="00E11805"/>
    <w:rsid w:val="00E13FFA"/>
    <w:rsid w:val="00E2051B"/>
    <w:rsid w:val="00E216E0"/>
    <w:rsid w:val="00E240AF"/>
    <w:rsid w:val="00E25C83"/>
    <w:rsid w:val="00E301DF"/>
    <w:rsid w:val="00E34142"/>
    <w:rsid w:val="00E34A43"/>
    <w:rsid w:val="00E35A6E"/>
    <w:rsid w:val="00E40483"/>
    <w:rsid w:val="00E455EC"/>
    <w:rsid w:val="00E47E61"/>
    <w:rsid w:val="00E5242C"/>
    <w:rsid w:val="00E5399B"/>
    <w:rsid w:val="00E60042"/>
    <w:rsid w:val="00E61250"/>
    <w:rsid w:val="00E704BF"/>
    <w:rsid w:val="00E808A8"/>
    <w:rsid w:val="00E80E34"/>
    <w:rsid w:val="00E82189"/>
    <w:rsid w:val="00E9180C"/>
    <w:rsid w:val="00E931AE"/>
    <w:rsid w:val="00EA1167"/>
    <w:rsid w:val="00EB34B9"/>
    <w:rsid w:val="00EE05D5"/>
    <w:rsid w:val="00EE5719"/>
    <w:rsid w:val="00EF1962"/>
    <w:rsid w:val="00EF4318"/>
    <w:rsid w:val="00EF481F"/>
    <w:rsid w:val="00EF5021"/>
    <w:rsid w:val="00EF6B06"/>
    <w:rsid w:val="00F005B8"/>
    <w:rsid w:val="00F00A23"/>
    <w:rsid w:val="00F0247B"/>
    <w:rsid w:val="00F04FE4"/>
    <w:rsid w:val="00F10FC4"/>
    <w:rsid w:val="00F208F7"/>
    <w:rsid w:val="00F23560"/>
    <w:rsid w:val="00F24A6B"/>
    <w:rsid w:val="00F42B63"/>
    <w:rsid w:val="00F54829"/>
    <w:rsid w:val="00F9254C"/>
    <w:rsid w:val="00F97F76"/>
    <w:rsid w:val="00FA184A"/>
    <w:rsid w:val="00FA51C1"/>
    <w:rsid w:val="00FA7650"/>
    <w:rsid w:val="00FB0BC4"/>
    <w:rsid w:val="00FB2FEC"/>
    <w:rsid w:val="00FB50CB"/>
    <w:rsid w:val="00FB6B85"/>
    <w:rsid w:val="00FD5507"/>
    <w:rsid w:val="00FE3191"/>
    <w:rsid w:val="00FE7046"/>
    <w:rsid w:val="00FE7547"/>
    <w:rsid w:val="00FF01B0"/>
    <w:rsid w:val="00FF553D"/>
    <w:rsid w:val="00FF6106"/>
    <w:rsid w:val="00FF6A0D"/>
    <w:rsid w:val="02034B05"/>
    <w:rsid w:val="05627787"/>
    <w:rsid w:val="06DD47E6"/>
    <w:rsid w:val="0CE9251B"/>
    <w:rsid w:val="19D96FED"/>
    <w:rsid w:val="1A546C50"/>
    <w:rsid w:val="1B5F2801"/>
    <w:rsid w:val="1D583E48"/>
    <w:rsid w:val="1EF94BAD"/>
    <w:rsid w:val="230F57DB"/>
    <w:rsid w:val="238526DA"/>
    <w:rsid w:val="29A45E3B"/>
    <w:rsid w:val="2D990AC0"/>
    <w:rsid w:val="2E650075"/>
    <w:rsid w:val="317A4E57"/>
    <w:rsid w:val="39A3055B"/>
    <w:rsid w:val="3CE97A79"/>
    <w:rsid w:val="3D9A187C"/>
    <w:rsid w:val="42340203"/>
    <w:rsid w:val="46664AC0"/>
    <w:rsid w:val="490E2C21"/>
    <w:rsid w:val="49BD38D9"/>
    <w:rsid w:val="59B65C58"/>
    <w:rsid w:val="5A4E59EC"/>
    <w:rsid w:val="5E555811"/>
    <w:rsid w:val="60B45C88"/>
    <w:rsid w:val="6154599A"/>
    <w:rsid w:val="698750A4"/>
    <w:rsid w:val="6C037118"/>
    <w:rsid w:val="70926038"/>
    <w:rsid w:val="71C32C7D"/>
    <w:rsid w:val="7ACB441D"/>
    <w:rsid w:val="7B941178"/>
    <w:rsid w:val="7F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0E70-8A30-4515-B942-556100D56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986</Words>
  <Characters>1032</Characters>
  <Lines>7</Lines>
  <Paragraphs>2</Paragraphs>
  <TotalTime>53</TotalTime>
  <ScaleCrop>false</ScaleCrop>
  <LinksUpToDate>false</LinksUpToDate>
  <CharactersWithSpaces>1036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2013-06-08T02:48:00Z</dcterms:created>
  <dc:creator>dashu</dc:creator>
  <cp:lastModifiedBy>zero</cp:lastModifiedBy>
  <cp:lastPrinted>2023-06-05T00:20:00Z</cp:lastPrinted>
  <dcterms:modified xsi:type="dcterms:W3CDTF">2025-04-25T05:12:18Z</dcterms:modified>
  <dc:title>上海师范大学奖学金评审条例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616FEB6D0E9044ACBD764E69C7F681E9_12</vt:lpwstr>
  </property>
  <property fmtid="{D5CDD505-2E9C-101B-9397-08002B2CF9AE}" pid="4" name="KSOTemplateDocerSaveRecord">
    <vt:lpwstr>eyJoZGlkIjoiMGFhYWM0MzMyNmY1Y2ZhZWRlNjQyZmYxZGM3MDQ4ZDYiLCJ1c2VySWQiOiIzNDYzNDE5NDAifQ==</vt:lpwstr>
  </property>
</Properties>
</file>