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E9C2EE" w14:textId="77777777" w:rsidR="005B6192" w:rsidRDefault="005B6192">
      <w:pPr>
        <w:spacing w:line="360" w:lineRule="auto"/>
        <w:jc w:val="center"/>
        <w:rPr>
          <w:rFonts w:asciiTheme="minorEastAsia" w:hAnsiTheme="minorEastAsia" w:cs="Arial"/>
          <w:b/>
          <w:color w:val="000000" w:themeColor="text1"/>
          <w:kern w:val="0"/>
          <w:sz w:val="24"/>
          <w:szCs w:val="24"/>
        </w:rPr>
      </w:pPr>
    </w:p>
    <w:p w14:paraId="5BE7CF8B" w14:textId="77777777" w:rsidR="005B6192" w:rsidRDefault="00000000">
      <w:pPr>
        <w:spacing w:line="360" w:lineRule="auto"/>
        <w:jc w:val="center"/>
        <w:rPr>
          <w:rFonts w:asciiTheme="minorEastAsia" w:hAnsiTheme="minorEastAsia" w:cs="Arial"/>
          <w:b/>
          <w:color w:val="000000" w:themeColor="text1"/>
          <w:kern w:val="0"/>
          <w:sz w:val="30"/>
          <w:szCs w:val="30"/>
        </w:rPr>
      </w:pPr>
      <w:r>
        <w:rPr>
          <w:rFonts w:asciiTheme="minorEastAsia" w:hAnsiTheme="minorEastAsia" w:cs="Arial" w:hint="eastAsia"/>
          <w:b/>
          <w:color w:val="000000" w:themeColor="text1"/>
          <w:kern w:val="0"/>
          <w:sz w:val="30"/>
          <w:szCs w:val="30"/>
        </w:rPr>
        <w:t>20</w:t>
      </w:r>
      <w:r>
        <w:rPr>
          <w:rFonts w:asciiTheme="minorEastAsia" w:hAnsiTheme="minorEastAsia" w:cs="Arial"/>
          <w:b/>
          <w:color w:val="000000" w:themeColor="text1"/>
          <w:kern w:val="0"/>
          <w:sz w:val="30"/>
          <w:szCs w:val="30"/>
        </w:rPr>
        <w:t>2</w:t>
      </w:r>
      <w:r>
        <w:rPr>
          <w:rFonts w:asciiTheme="minorEastAsia" w:hAnsiTheme="minorEastAsia" w:cs="Arial" w:hint="eastAsia"/>
          <w:b/>
          <w:color w:val="000000" w:themeColor="text1"/>
          <w:kern w:val="0"/>
          <w:sz w:val="30"/>
          <w:szCs w:val="30"/>
        </w:rPr>
        <w:t>4年汇创青春-“互联网</w:t>
      </w:r>
      <w:r>
        <w:rPr>
          <w:rFonts w:asciiTheme="minorEastAsia" w:hAnsiTheme="minorEastAsia" w:cs="Arial"/>
          <w:b/>
          <w:color w:val="000000" w:themeColor="text1"/>
          <w:kern w:val="0"/>
          <w:sz w:val="30"/>
          <w:szCs w:val="30"/>
        </w:rPr>
        <w:t>+数字文创类</w:t>
      </w:r>
      <w:r>
        <w:rPr>
          <w:rFonts w:asciiTheme="minorEastAsia" w:hAnsiTheme="minorEastAsia" w:cs="Arial" w:hint="eastAsia"/>
          <w:b/>
          <w:color w:val="000000" w:themeColor="text1"/>
          <w:kern w:val="0"/>
          <w:sz w:val="30"/>
          <w:szCs w:val="30"/>
        </w:rPr>
        <w:t>”作品参赛、送展要求</w:t>
      </w:r>
    </w:p>
    <w:p w14:paraId="6711F257" w14:textId="77777777" w:rsidR="005B6192" w:rsidRDefault="00000000">
      <w:pPr>
        <w:spacing w:line="360" w:lineRule="auto"/>
        <w:rPr>
          <w:rFonts w:asciiTheme="minorEastAsia" w:hAnsiTheme="minorEastAsia" w:cs="Arial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各高校：</w:t>
      </w:r>
    </w:p>
    <w:p w14:paraId="368AF48F" w14:textId="77777777" w:rsidR="005B6192" w:rsidRDefault="00000000">
      <w:pPr>
        <w:spacing w:line="360" w:lineRule="auto"/>
        <w:ind w:firstLine="480"/>
        <w:rPr>
          <w:rFonts w:asciiTheme="minorEastAsia" w:hAnsiTheme="minorEastAsia" w:cs="Arial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现将2</w:t>
      </w:r>
      <w:r>
        <w:rPr>
          <w:rFonts w:asciiTheme="minorEastAsia" w:hAnsiTheme="minorEastAsia" w:cs="Arial"/>
          <w:color w:val="000000" w:themeColor="text1"/>
          <w:kern w:val="0"/>
          <w:sz w:val="24"/>
          <w:szCs w:val="24"/>
        </w:rPr>
        <w:t>02</w:t>
      </w:r>
      <w:r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4“互联网</w:t>
      </w:r>
      <w:r>
        <w:rPr>
          <w:rFonts w:asciiTheme="minorEastAsia" w:hAnsiTheme="minorEastAsia" w:cs="Arial"/>
          <w:color w:val="000000" w:themeColor="text1"/>
          <w:kern w:val="0"/>
          <w:sz w:val="24"/>
          <w:szCs w:val="24"/>
        </w:rPr>
        <w:t>+数字文创类</w:t>
      </w:r>
      <w:r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”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中数字媒体艺术、动画</w:t>
      </w:r>
      <w:r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作品参赛、送展要求通知如下：</w:t>
      </w:r>
    </w:p>
    <w:p w14:paraId="0BD4DC95" w14:textId="77777777" w:rsidR="005B6192" w:rsidRDefault="005B6192">
      <w:pPr>
        <w:spacing w:line="360" w:lineRule="auto"/>
        <w:ind w:firstLine="480"/>
        <w:rPr>
          <w:rFonts w:asciiTheme="minorEastAsia" w:hAnsiTheme="minorEastAsia" w:cs="Arial"/>
          <w:color w:val="000000" w:themeColor="text1"/>
          <w:kern w:val="0"/>
          <w:sz w:val="24"/>
          <w:szCs w:val="24"/>
        </w:rPr>
      </w:pPr>
    </w:p>
    <w:p w14:paraId="001EF050" w14:textId="77777777" w:rsidR="005B6192" w:rsidRDefault="00000000">
      <w:pPr>
        <w:spacing w:line="360" w:lineRule="auto"/>
        <w:rPr>
          <w:rFonts w:asciiTheme="minorEastAsia" w:hAnsiTheme="minorEastAsia" w:cs="Arial"/>
          <w:b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Arial" w:hint="eastAsia"/>
          <w:b/>
          <w:color w:val="000000" w:themeColor="text1"/>
          <w:kern w:val="0"/>
          <w:sz w:val="24"/>
          <w:szCs w:val="24"/>
        </w:rPr>
        <w:t>一、数字媒体图像类作品（三维CG渲染图片）：</w:t>
      </w:r>
    </w:p>
    <w:p w14:paraId="3DF5D8AC" w14:textId="77777777" w:rsidR="005B6192" w:rsidRDefault="00000000">
      <w:pPr>
        <w:spacing w:line="360" w:lineRule="auto"/>
        <w:ind w:firstLine="480"/>
        <w:rPr>
          <w:rFonts w:asciiTheme="minorEastAsia" w:hAnsiTheme="minorEastAsia" w:cs="Arial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作品规格为A</w:t>
      </w:r>
      <w:r>
        <w:rPr>
          <w:rFonts w:asciiTheme="minorEastAsia" w:hAnsiTheme="minorEastAsia" w:cs="Arial"/>
          <w:color w:val="000000" w:themeColor="text1"/>
          <w:kern w:val="0"/>
          <w:sz w:val="24"/>
          <w:szCs w:val="24"/>
        </w:rPr>
        <w:t>4\A3</w:t>
      </w:r>
      <w:r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尺寸、</w:t>
      </w:r>
      <w:r>
        <w:rPr>
          <w:rFonts w:asciiTheme="minorEastAsia" w:hAnsiTheme="minorEastAsia" w:cs="Arial"/>
          <w:color w:val="000000" w:themeColor="text1"/>
          <w:kern w:val="0"/>
          <w:sz w:val="24"/>
          <w:szCs w:val="24"/>
        </w:rPr>
        <w:t>150</w:t>
      </w:r>
      <w:r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dpi以上、成品图或效果图，文件总量不得超过</w:t>
      </w:r>
      <w:r>
        <w:rPr>
          <w:rFonts w:asciiTheme="minorEastAsia" w:hAnsiTheme="minorEastAsia" w:cs="Arial"/>
          <w:color w:val="000000" w:themeColor="text1"/>
          <w:kern w:val="0"/>
          <w:sz w:val="24"/>
          <w:szCs w:val="24"/>
        </w:rPr>
        <w:t>3</w:t>
      </w:r>
      <w:r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00MB；</w:t>
      </w:r>
    </w:p>
    <w:p w14:paraId="1B860D63" w14:textId="77777777" w:rsidR="005B6192" w:rsidRDefault="00000000">
      <w:pPr>
        <w:spacing w:line="360" w:lineRule="auto"/>
        <w:ind w:firstLine="480"/>
        <w:rPr>
          <w:rFonts w:asciiTheme="minorEastAsia" w:hAnsiTheme="minorEastAsia" w:cs="Arial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作品保存格式为JPEG或PDF；</w:t>
      </w:r>
    </w:p>
    <w:p w14:paraId="00BC5B19" w14:textId="77777777" w:rsidR="005B6192" w:rsidRDefault="00000000">
      <w:pPr>
        <w:spacing w:line="360" w:lineRule="auto"/>
        <w:ind w:firstLine="480"/>
        <w:rPr>
          <w:rFonts w:asciiTheme="minorEastAsia" w:hAnsiTheme="minorEastAsia" w:cs="Arial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每件作品（系列作品）不得超过</w:t>
      </w:r>
      <w:r>
        <w:rPr>
          <w:rFonts w:asciiTheme="minorEastAsia" w:hAnsiTheme="minorEastAsia" w:cs="Arial"/>
          <w:color w:val="000000" w:themeColor="text1"/>
          <w:kern w:val="0"/>
          <w:sz w:val="24"/>
          <w:szCs w:val="24"/>
        </w:rPr>
        <w:t>8</w:t>
      </w:r>
      <w:r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张图片。</w:t>
      </w:r>
    </w:p>
    <w:p w14:paraId="54FF702C" w14:textId="77777777" w:rsidR="005B6192" w:rsidRDefault="00000000">
      <w:pPr>
        <w:spacing w:line="360" w:lineRule="auto"/>
        <w:ind w:firstLineChars="200" w:firstLine="480"/>
        <w:rPr>
          <w:rFonts w:asciiTheme="minorEastAsia" w:hAnsiTheme="minorEastAsia" w:cs="Arial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注：本届征稿依旧延续往届分类，将“平面数字插画”从本类别中去除，平面插画从技术难度、工作量角度无法与动画、虚拟现实等类型作品共同比较，希望该类作品投稿视觉传达设计类。作品不限于3D角色或场景渲染，但必须以三维造型为主体，可以结合多种软件进行设计创作。</w:t>
      </w:r>
      <w:r>
        <w:rPr>
          <w:rFonts w:asciiTheme="minorEastAsia" w:hAnsiTheme="minorEastAsia" w:cs="Arial" w:hint="eastAsia"/>
          <w:color w:val="FF0000"/>
          <w:kern w:val="0"/>
          <w:sz w:val="24"/>
          <w:szCs w:val="24"/>
        </w:rPr>
        <w:t>作品须同时提交制作源文件，不得使用人工智能（AI）相关软件进行内容设计制作。</w:t>
      </w:r>
    </w:p>
    <w:p w14:paraId="667F3AA0" w14:textId="77777777" w:rsidR="005B6192" w:rsidRDefault="00000000">
      <w:pPr>
        <w:spacing w:line="360" w:lineRule="auto"/>
        <w:rPr>
          <w:rFonts w:asciiTheme="minorEastAsia" w:hAnsiTheme="minorEastAsia" w:cs="Arial"/>
          <w:b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Arial" w:hint="eastAsia"/>
          <w:b/>
          <w:color w:val="000000" w:themeColor="text1"/>
          <w:kern w:val="0"/>
          <w:sz w:val="24"/>
          <w:szCs w:val="24"/>
        </w:rPr>
        <w:t>二、虚拟现实、数字交互、动画作品：</w:t>
      </w:r>
    </w:p>
    <w:p w14:paraId="39F8EDFB" w14:textId="77777777" w:rsidR="005B6192" w:rsidRDefault="00000000">
      <w:pPr>
        <w:spacing w:line="360" w:lineRule="auto"/>
        <w:ind w:firstLineChars="200" w:firstLine="480"/>
        <w:rPr>
          <w:rFonts w:asciiTheme="minorEastAsia" w:hAnsiTheme="minorEastAsia" w:cs="Arial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虚拟现实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（</w:t>
      </w:r>
      <w:r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VR\AR\MR等）、交互类作品（含app\游戏\装置交互\UI设计\微信小程序\</w:t>
      </w:r>
      <w:r>
        <w:rPr>
          <w:rFonts w:asciiTheme="minorEastAsia" w:hAnsiTheme="minorEastAsia" w:cs="Arial"/>
          <w:color w:val="000000" w:themeColor="text1"/>
          <w:kern w:val="0"/>
          <w:sz w:val="24"/>
          <w:szCs w:val="24"/>
        </w:rPr>
        <w:t>Html5交互应用</w:t>
      </w:r>
      <w:r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等）提供作品源文件外，另需提供3-5分钟的作品操作演示视频，视频分辨率不小于1</w:t>
      </w:r>
      <w:r>
        <w:rPr>
          <w:rFonts w:asciiTheme="minorEastAsia" w:hAnsiTheme="minorEastAsia" w:cs="Arial"/>
          <w:color w:val="000000" w:themeColor="text1"/>
          <w:kern w:val="0"/>
          <w:sz w:val="24"/>
          <w:szCs w:val="24"/>
        </w:rPr>
        <w:t>920</w:t>
      </w:r>
      <w:r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×</w:t>
      </w:r>
      <w:r>
        <w:rPr>
          <w:rFonts w:asciiTheme="minorEastAsia" w:hAnsiTheme="minorEastAsia" w:cs="Arial"/>
          <w:color w:val="000000" w:themeColor="text1"/>
          <w:kern w:val="0"/>
          <w:sz w:val="24"/>
          <w:szCs w:val="24"/>
        </w:rPr>
        <w:t>1080</w:t>
      </w:r>
      <w:r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像素，采用H.264/265压缩编码标准并以MP4格式进行保存；</w:t>
      </w:r>
    </w:p>
    <w:p w14:paraId="1DCE9891" w14:textId="77777777" w:rsidR="005B6192" w:rsidRDefault="00000000">
      <w:pPr>
        <w:spacing w:line="360" w:lineRule="auto"/>
        <w:ind w:firstLineChars="200" w:firstLine="480"/>
        <w:rPr>
          <w:rFonts w:asciiTheme="minorEastAsia" w:hAnsiTheme="minorEastAsia" w:cs="Arial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全景类作品提交作品原始尺寸；</w:t>
      </w:r>
    </w:p>
    <w:p w14:paraId="19BFB91C" w14:textId="77777777" w:rsidR="005B6192" w:rsidRDefault="00000000">
      <w:pPr>
        <w:spacing w:line="360" w:lineRule="auto"/>
        <w:ind w:firstLineChars="200" w:firstLine="480"/>
        <w:rPr>
          <w:rFonts w:asciiTheme="minorEastAsia" w:hAnsiTheme="minorEastAsia" w:cs="Arial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动画作品需提交完整作品视频，作品分辨率不小于1</w:t>
      </w:r>
      <w:r>
        <w:rPr>
          <w:rFonts w:asciiTheme="minorEastAsia" w:hAnsiTheme="minorEastAsia" w:cs="Arial"/>
          <w:color w:val="000000" w:themeColor="text1"/>
          <w:kern w:val="0"/>
          <w:sz w:val="24"/>
          <w:szCs w:val="24"/>
        </w:rPr>
        <w:t>920</w:t>
      </w:r>
      <w:r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×</w:t>
      </w:r>
      <w:r>
        <w:rPr>
          <w:rFonts w:asciiTheme="minorEastAsia" w:hAnsiTheme="minorEastAsia" w:cs="Arial"/>
          <w:color w:val="000000" w:themeColor="text1"/>
          <w:kern w:val="0"/>
          <w:sz w:val="24"/>
          <w:szCs w:val="24"/>
        </w:rPr>
        <w:t>1080</w:t>
      </w:r>
      <w:r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像素。</w:t>
      </w:r>
    </w:p>
    <w:p w14:paraId="6B2D371E" w14:textId="77777777" w:rsidR="005B6192" w:rsidRDefault="00000000">
      <w:pPr>
        <w:spacing w:line="360" w:lineRule="auto"/>
        <w:ind w:firstLineChars="200" w:firstLine="480"/>
        <w:rPr>
          <w:rFonts w:asciiTheme="minorEastAsia" w:hAnsiTheme="minorEastAsia" w:cs="Arial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须同时</w:t>
      </w:r>
      <w:r>
        <w:rPr>
          <w:rFonts w:asciiTheme="minorEastAsia" w:hAnsiTheme="minorEastAsia" w:cs="Arial" w:hint="eastAsia"/>
          <w:b/>
          <w:bCs/>
          <w:color w:val="000000" w:themeColor="text1"/>
          <w:kern w:val="0"/>
          <w:sz w:val="24"/>
          <w:szCs w:val="24"/>
        </w:rPr>
        <w:t>提供</w:t>
      </w:r>
      <w:r>
        <w:rPr>
          <w:rFonts w:asciiTheme="minorEastAsia" w:hAnsiTheme="minorEastAsia" w:cs="Arial"/>
          <w:b/>
          <w:bCs/>
          <w:color w:val="000000" w:themeColor="text1"/>
          <w:kern w:val="0"/>
          <w:sz w:val="24"/>
          <w:szCs w:val="24"/>
        </w:rPr>
        <w:t>6</w:t>
      </w:r>
      <w:r>
        <w:rPr>
          <w:rFonts w:asciiTheme="minorEastAsia" w:hAnsiTheme="minorEastAsia" w:cs="Arial" w:hint="eastAsia"/>
          <w:b/>
          <w:bCs/>
          <w:color w:val="000000" w:themeColor="text1"/>
          <w:kern w:val="0"/>
          <w:sz w:val="24"/>
          <w:szCs w:val="24"/>
        </w:rPr>
        <w:t>幅以上</w:t>
      </w:r>
      <w:r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JPEG格式的作品截图，且应保持与视频等画面尺寸。</w:t>
      </w:r>
    </w:p>
    <w:p w14:paraId="40A872D5" w14:textId="77777777" w:rsidR="005B6192" w:rsidRDefault="00000000">
      <w:pPr>
        <w:spacing w:line="340" w:lineRule="exact"/>
        <w:jc w:val="left"/>
        <w:rPr>
          <w:rFonts w:asciiTheme="minorEastAsia" w:hAnsiTheme="minorEastAsia" w:cs="Arial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注：</w:t>
      </w:r>
    </w:p>
    <w:p w14:paraId="194A35D0" w14:textId="77777777" w:rsidR="005B6192" w:rsidRDefault="00000000">
      <w:pPr>
        <w:spacing w:line="340" w:lineRule="exact"/>
        <w:jc w:val="left"/>
        <w:rPr>
          <w:rFonts w:asciiTheme="minorEastAsia" w:hAnsiTheme="minorEastAsia" w:cs="Arial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1数字交互作品不包含仅图片文件形式的界面设计作品，希望该类作品投稿其他类别。如果是完整的、具有动态效果及交互功能的网站、APP等交互作品仍可投稿。</w:t>
      </w:r>
    </w:p>
    <w:p w14:paraId="4EFF3DA2" w14:textId="77777777" w:rsidR="005B6192" w:rsidRDefault="00000000">
      <w:pPr>
        <w:spacing w:line="340" w:lineRule="exact"/>
        <w:jc w:val="left"/>
        <w:rPr>
          <w:rFonts w:asciiTheme="minorEastAsia" w:hAnsiTheme="minorEastAsia" w:cs="Arial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2. 装置交互作品要求保留作品完整可操作性，用于线下公开展示。</w:t>
      </w:r>
    </w:p>
    <w:p w14:paraId="30EC5E39" w14:textId="77777777" w:rsidR="005B6192" w:rsidRDefault="00000000">
      <w:pPr>
        <w:spacing w:line="340" w:lineRule="exact"/>
        <w:jc w:val="left"/>
        <w:rPr>
          <w:rFonts w:asciiTheme="minorEastAsia" w:hAnsiTheme="minorEastAsia" w:cs="Arial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Arial"/>
          <w:color w:val="000000" w:themeColor="text1"/>
          <w:kern w:val="0"/>
          <w:sz w:val="24"/>
          <w:szCs w:val="24"/>
        </w:rPr>
        <w:t>3.</w:t>
      </w:r>
      <w:r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虚拟现实作品不包含工科方向工程项目模拟、培训类非文创内容相关作品，要求作品中非原创素材使用量须低于</w:t>
      </w:r>
      <w:r>
        <w:rPr>
          <w:rFonts w:asciiTheme="minorEastAsia" w:hAnsiTheme="minorEastAsia" w:cs="Arial"/>
          <w:color w:val="000000" w:themeColor="text1"/>
          <w:kern w:val="0"/>
          <w:sz w:val="24"/>
          <w:szCs w:val="24"/>
        </w:rPr>
        <w:t>30</w:t>
      </w:r>
      <w:r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%。</w:t>
      </w:r>
    </w:p>
    <w:p w14:paraId="76E77989" w14:textId="77777777" w:rsidR="005B6192" w:rsidRDefault="005B6192">
      <w:pPr>
        <w:spacing w:line="360" w:lineRule="auto"/>
        <w:rPr>
          <w:rFonts w:asciiTheme="minorEastAsia" w:hAnsiTheme="minorEastAsia" w:cs="Arial"/>
          <w:color w:val="FF0000"/>
          <w:kern w:val="0"/>
          <w:sz w:val="24"/>
          <w:szCs w:val="24"/>
        </w:rPr>
      </w:pPr>
    </w:p>
    <w:p w14:paraId="292E6BE4" w14:textId="77777777" w:rsidR="005B6192" w:rsidRDefault="005B6192">
      <w:pPr>
        <w:spacing w:line="360" w:lineRule="auto"/>
        <w:ind w:firstLineChars="200" w:firstLine="480"/>
        <w:rPr>
          <w:rFonts w:asciiTheme="minorEastAsia" w:hAnsiTheme="minorEastAsia" w:cs="Arial"/>
          <w:color w:val="FF0000"/>
          <w:kern w:val="0"/>
          <w:sz w:val="24"/>
          <w:szCs w:val="24"/>
        </w:rPr>
      </w:pPr>
    </w:p>
    <w:p w14:paraId="74EDCBB0" w14:textId="77777777" w:rsidR="005B6192" w:rsidRDefault="00000000">
      <w:pPr>
        <w:spacing w:line="360" w:lineRule="auto"/>
        <w:rPr>
          <w:rFonts w:asciiTheme="minorEastAsia" w:hAnsiTheme="minorEastAsia" w:cs="Arial"/>
          <w:b/>
          <w:bCs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Arial" w:hint="eastAsia"/>
          <w:b/>
          <w:bCs/>
          <w:color w:val="000000" w:themeColor="text1"/>
          <w:kern w:val="0"/>
          <w:sz w:val="24"/>
          <w:szCs w:val="24"/>
        </w:rPr>
        <w:t>三、提交作品文件夹</w:t>
      </w:r>
    </w:p>
    <w:p w14:paraId="61AC122D" w14:textId="56F5FE57" w:rsidR="005B6192" w:rsidRDefault="00000000">
      <w:pPr>
        <w:spacing w:line="360" w:lineRule="auto"/>
        <w:ind w:firstLineChars="300" w:firstLine="720"/>
        <w:rPr>
          <w:rFonts w:asciiTheme="minorEastAsia" w:hAnsiTheme="minorEastAsia" w:cs="Arial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文件夹需以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“高校名称-作品类型--作品名称-学生姓名”命名，文件夹内需包含</w:t>
      </w:r>
      <w:r>
        <w:rPr>
          <w:rFonts w:ascii="宋体" w:eastAsia="宋体" w:hAnsi="宋体" w:cs="宋体" w:hint="eastAsia"/>
          <w:b/>
          <w:color w:val="000000"/>
          <w:kern w:val="0"/>
          <w:sz w:val="24"/>
          <w:szCs w:val="24"/>
        </w:rPr>
        <w:t>报名表、作品</w:t>
      </w:r>
      <w:bookmarkStart w:id="0" w:name="_Hlk161228924"/>
      <w:r>
        <w:rPr>
          <w:rFonts w:ascii="宋体" w:eastAsia="宋体" w:hAnsi="宋体" w:cs="宋体" w:hint="eastAsia"/>
          <w:b/>
          <w:color w:val="000000"/>
          <w:kern w:val="0"/>
          <w:sz w:val="24"/>
          <w:szCs w:val="24"/>
        </w:rPr>
        <w:t>（交互作品除源文件外还需演示视频文件）、作品截图</w:t>
      </w:r>
      <w:bookmarkEnd w:id="0"/>
      <w:r>
        <w:rPr>
          <w:rFonts w:ascii="宋体" w:eastAsia="宋体" w:hAnsi="宋体" w:cs="宋体" w:hint="eastAsia"/>
          <w:b/>
          <w:color w:val="000000"/>
          <w:kern w:val="0"/>
          <w:sz w:val="24"/>
          <w:szCs w:val="24"/>
        </w:rPr>
        <w:t>、300-500字作品创作说明</w:t>
      </w:r>
      <w:r w:rsidR="00D46AEF">
        <w:rPr>
          <w:rFonts w:ascii="宋体" w:eastAsia="宋体" w:hAnsi="宋体" w:cs="宋体" w:hint="eastAsia"/>
          <w:b/>
          <w:color w:val="000000"/>
          <w:kern w:val="0"/>
          <w:sz w:val="24"/>
          <w:szCs w:val="24"/>
        </w:rPr>
        <w:t>、汇总表。</w:t>
      </w:r>
      <w:r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；</w:t>
      </w:r>
    </w:p>
    <w:p w14:paraId="4AB9529D" w14:textId="1BC93E00" w:rsidR="004F6D51" w:rsidRPr="004F6D51" w:rsidRDefault="00000000" w:rsidP="004F6D51">
      <w:pPr>
        <w:spacing w:line="360" w:lineRule="auto"/>
        <w:ind w:firstLineChars="200" w:firstLine="480"/>
        <w:rPr>
          <w:rFonts w:asciiTheme="minorEastAsia" w:hAnsiTheme="minorEastAsia" w:cs="Arial"/>
          <w:color w:val="FF0000"/>
          <w:kern w:val="0"/>
          <w:sz w:val="24"/>
          <w:szCs w:val="24"/>
        </w:rPr>
      </w:pPr>
      <w:r>
        <w:rPr>
          <w:rFonts w:asciiTheme="minorEastAsia" w:hAnsiTheme="minorEastAsia" w:cs="Arial" w:hint="eastAsia"/>
          <w:color w:val="FF0000"/>
          <w:kern w:val="0"/>
          <w:sz w:val="24"/>
          <w:szCs w:val="24"/>
        </w:rPr>
        <w:t>今年报送作品以网盘链接的方式发送至邮箱：</w:t>
      </w:r>
      <w:hyperlink r:id="rId6" w:history="1">
        <w:r w:rsidR="004F6D51" w:rsidRPr="00A207C7">
          <w:rPr>
            <w:rStyle w:val="a7"/>
            <w:rFonts w:hint="eastAsia"/>
          </w:rPr>
          <w:t>alex0096@shnu.edu.cn</w:t>
        </w:r>
      </w:hyperlink>
      <w:r>
        <w:rPr>
          <w:rFonts w:asciiTheme="minorEastAsia" w:hAnsiTheme="minorEastAsia" w:cs="Arial" w:hint="eastAsia"/>
          <w:color w:val="FF0000"/>
          <w:kern w:val="0"/>
          <w:sz w:val="24"/>
          <w:szCs w:val="24"/>
        </w:rPr>
        <w:t>。</w:t>
      </w:r>
    </w:p>
    <w:p w14:paraId="00C84CAA" w14:textId="77777777" w:rsidR="005B6192" w:rsidRDefault="00000000">
      <w:pPr>
        <w:spacing w:line="360" w:lineRule="auto"/>
        <w:rPr>
          <w:rFonts w:asciiTheme="minorEastAsia" w:hAnsiTheme="minorEastAsia" w:cs="Arial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四、参赛院校投稿总数不得超过3</w:t>
      </w:r>
      <w:r>
        <w:rPr>
          <w:rFonts w:asciiTheme="minorEastAsia" w:hAnsiTheme="minorEastAsia" w:cs="Arial"/>
          <w:color w:val="000000" w:themeColor="text1"/>
          <w:kern w:val="0"/>
          <w:sz w:val="24"/>
          <w:szCs w:val="24"/>
        </w:rPr>
        <w:t>0</w:t>
      </w:r>
      <w:r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件（数媒、动画各1</w:t>
      </w:r>
      <w:r>
        <w:rPr>
          <w:rFonts w:asciiTheme="minorEastAsia" w:hAnsiTheme="minorEastAsia" w:cs="Arial"/>
          <w:color w:val="000000" w:themeColor="text1"/>
          <w:kern w:val="0"/>
          <w:sz w:val="24"/>
          <w:szCs w:val="24"/>
        </w:rPr>
        <w:t>5</w:t>
      </w:r>
      <w:r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件），往届已投稿作品不可重复投稿。</w:t>
      </w:r>
    </w:p>
    <w:p w14:paraId="1F31C843" w14:textId="77777777" w:rsidR="005B6192" w:rsidRDefault="00000000">
      <w:pPr>
        <w:widowControl/>
        <w:shd w:val="clear" w:color="auto" w:fill="FFFFFF"/>
        <w:spacing w:line="360" w:lineRule="auto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五、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作品经评审后，组委会将公示获奖名单并公布后续展示安排。</w:t>
      </w:r>
    </w:p>
    <w:p w14:paraId="53DC7626" w14:textId="77777777" w:rsidR="005B6192" w:rsidRDefault="00000000">
      <w:pPr>
        <w:spacing w:line="360" w:lineRule="auto"/>
        <w:rPr>
          <w:rFonts w:asciiTheme="minorEastAsia" w:hAnsiTheme="minorEastAsia" w:cs="Arial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六、应严格遵守国家有关知识产权保护的规定，由知识产权引发的纠纷，责任由参赛者自负。</w:t>
      </w:r>
    </w:p>
    <w:p w14:paraId="0D10564A" w14:textId="0C63863A" w:rsidR="005B6192" w:rsidRDefault="005B6192">
      <w:pPr>
        <w:adjustRightInd w:val="0"/>
        <w:snapToGrid w:val="0"/>
        <w:spacing w:line="360" w:lineRule="auto"/>
        <w:ind w:firstLine="600"/>
        <w:jc w:val="right"/>
        <w:rPr>
          <w:rFonts w:asciiTheme="minorEastAsia" w:hAnsiTheme="minorEastAsia" w:cs="仿宋_GB2312"/>
          <w:b/>
          <w:bCs/>
          <w:sz w:val="24"/>
          <w:szCs w:val="24"/>
        </w:rPr>
      </w:pPr>
    </w:p>
    <w:sectPr w:rsidR="005B6192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CBADC2D" w14:textId="77777777" w:rsidR="00C41813" w:rsidRDefault="00C41813">
      <w:r>
        <w:separator/>
      </w:r>
    </w:p>
  </w:endnote>
  <w:endnote w:type="continuationSeparator" w:id="0">
    <w:p w14:paraId="2243A755" w14:textId="77777777" w:rsidR="00C41813" w:rsidRDefault="00C41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66DA9E0" w14:textId="77777777" w:rsidR="00C41813" w:rsidRDefault="00C41813">
      <w:r>
        <w:separator/>
      </w:r>
    </w:p>
  </w:footnote>
  <w:footnote w:type="continuationSeparator" w:id="0">
    <w:p w14:paraId="281CFADE" w14:textId="77777777" w:rsidR="00C41813" w:rsidRDefault="00C418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A99E75" w14:textId="77777777" w:rsidR="005B6192" w:rsidRDefault="00000000">
    <w:pPr>
      <w:pStyle w:val="a5"/>
      <w:jc w:val="left"/>
      <w:rPr>
        <w:b/>
        <w:sz w:val="28"/>
      </w:rPr>
    </w:pPr>
    <w:r>
      <w:rPr>
        <w:rFonts w:hint="eastAsia"/>
        <w:b/>
        <w:sz w:val="28"/>
      </w:rPr>
      <w:t>附件</w:t>
    </w:r>
    <w:r>
      <w:rPr>
        <w:rFonts w:hint="eastAsia"/>
        <w:b/>
        <w:sz w:val="28"/>
      </w:rPr>
      <w:t>2</w:t>
    </w:r>
  </w:p>
  <w:p w14:paraId="7A30B41C" w14:textId="77777777" w:rsidR="005B6192" w:rsidRDefault="005B619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085"/>
    <w:rsid w:val="00031E5B"/>
    <w:rsid w:val="00071577"/>
    <w:rsid w:val="000F7A4F"/>
    <w:rsid w:val="00101693"/>
    <w:rsid w:val="00105D1F"/>
    <w:rsid w:val="00136653"/>
    <w:rsid w:val="0015428D"/>
    <w:rsid w:val="00160A48"/>
    <w:rsid w:val="0019689A"/>
    <w:rsid w:val="001C3FB0"/>
    <w:rsid w:val="001D0E9B"/>
    <w:rsid w:val="00233A8B"/>
    <w:rsid w:val="00245466"/>
    <w:rsid w:val="00304396"/>
    <w:rsid w:val="003135E3"/>
    <w:rsid w:val="00331202"/>
    <w:rsid w:val="00345988"/>
    <w:rsid w:val="00345BF1"/>
    <w:rsid w:val="0035288D"/>
    <w:rsid w:val="00391880"/>
    <w:rsid w:val="003A2621"/>
    <w:rsid w:val="003B654B"/>
    <w:rsid w:val="003C19B6"/>
    <w:rsid w:val="003C2B70"/>
    <w:rsid w:val="003F1B79"/>
    <w:rsid w:val="00432B2F"/>
    <w:rsid w:val="00444D23"/>
    <w:rsid w:val="00495BC2"/>
    <w:rsid w:val="004B0918"/>
    <w:rsid w:val="004C3E6E"/>
    <w:rsid w:val="004E0365"/>
    <w:rsid w:val="004E6E3B"/>
    <w:rsid w:val="004F6D51"/>
    <w:rsid w:val="0052638E"/>
    <w:rsid w:val="00540A87"/>
    <w:rsid w:val="005957EB"/>
    <w:rsid w:val="005B0490"/>
    <w:rsid w:val="005B6192"/>
    <w:rsid w:val="005C1B83"/>
    <w:rsid w:val="005D734B"/>
    <w:rsid w:val="005E016A"/>
    <w:rsid w:val="00630C58"/>
    <w:rsid w:val="00661FAF"/>
    <w:rsid w:val="006650A9"/>
    <w:rsid w:val="006D5359"/>
    <w:rsid w:val="006E547D"/>
    <w:rsid w:val="006F7B90"/>
    <w:rsid w:val="00723093"/>
    <w:rsid w:val="00794DCE"/>
    <w:rsid w:val="007F7E0D"/>
    <w:rsid w:val="00811BFF"/>
    <w:rsid w:val="00882CDF"/>
    <w:rsid w:val="00886A7A"/>
    <w:rsid w:val="008875D2"/>
    <w:rsid w:val="00901279"/>
    <w:rsid w:val="009121DE"/>
    <w:rsid w:val="0093339E"/>
    <w:rsid w:val="009408E8"/>
    <w:rsid w:val="00982FB6"/>
    <w:rsid w:val="009935E6"/>
    <w:rsid w:val="00A2735E"/>
    <w:rsid w:val="00A313EA"/>
    <w:rsid w:val="00A33809"/>
    <w:rsid w:val="00A8058B"/>
    <w:rsid w:val="00A817BE"/>
    <w:rsid w:val="00AF309B"/>
    <w:rsid w:val="00B24DB9"/>
    <w:rsid w:val="00BD1996"/>
    <w:rsid w:val="00C1130F"/>
    <w:rsid w:val="00C13D5A"/>
    <w:rsid w:val="00C41813"/>
    <w:rsid w:val="00CB04C4"/>
    <w:rsid w:val="00CC7E5B"/>
    <w:rsid w:val="00CD4085"/>
    <w:rsid w:val="00D07E92"/>
    <w:rsid w:val="00D171E5"/>
    <w:rsid w:val="00D22ED4"/>
    <w:rsid w:val="00D46AEF"/>
    <w:rsid w:val="00D7300A"/>
    <w:rsid w:val="00DA5272"/>
    <w:rsid w:val="00DC2411"/>
    <w:rsid w:val="00DC4037"/>
    <w:rsid w:val="00E06FE4"/>
    <w:rsid w:val="00EC0B39"/>
    <w:rsid w:val="00ED2523"/>
    <w:rsid w:val="00EF3551"/>
    <w:rsid w:val="00F04038"/>
    <w:rsid w:val="00F122F5"/>
    <w:rsid w:val="00F215BE"/>
    <w:rsid w:val="00F62F2F"/>
    <w:rsid w:val="00F674DC"/>
    <w:rsid w:val="00F91744"/>
    <w:rsid w:val="00F93288"/>
    <w:rsid w:val="00FE7860"/>
    <w:rsid w:val="00FF1CBA"/>
    <w:rsid w:val="62AD09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2020E9"/>
  <w15:docId w15:val="{A25DDF97-7A29-475D-B681-FCAC72E58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a6">
    <w:name w:val="页眉 字符"/>
    <w:basedOn w:val="a0"/>
    <w:link w:val="a5"/>
    <w:autoRedefine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  <w:style w:type="character" w:customStyle="1" w:styleId="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styleId="a8">
    <w:name w:val="Unresolved Mention"/>
    <w:basedOn w:val="a0"/>
    <w:uiPriority w:val="99"/>
    <w:semiHidden/>
    <w:unhideWhenUsed/>
    <w:rsid w:val="004F6D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lex0096@shnu.edu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157</Words>
  <Characters>899</Characters>
  <Application>Microsoft Office Word</Application>
  <DocSecurity>0</DocSecurity>
  <Lines>7</Lines>
  <Paragraphs>2</Paragraphs>
  <ScaleCrop>false</ScaleCrop>
  <Company>Microsoft</Company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Zhou</dc:creator>
  <cp:lastModifiedBy>俊杰 王</cp:lastModifiedBy>
  <cp:revision>3</cp:revision>
  <cp:lastPrinted>2016-04-27T04:42:00Z</cp:lastPrinted>
  <dcterms:created xsi:type="dcterms:W3CDTF">2024-03-13T05:34:00Z</dcterms:created>
  <dcterms:modified xsi:type="dcterms:W3CDTF">2024-03-13T05:35:00Z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1F717C78D27943ADA790BD5C3D16D622_13</vt:lpwstr>
  </property>
</Properties>
</file>