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2017年上海市教学成果奖申请书填写规范</w:t>
      </w:r>
    </w:p>
    <w:p>
      <w:pPr>
        <w:spacing w:line="360" w:lineRule="auto"/>
        <w:jc w:val="center"/>
        <w:rPr>
          <w:rFonts w:hint="eastAsia" w:ascii="仿宋" w:hAnsi="仿宋" w:eastAsia="仿宋"/>
          <w:b/>
          <w:color w:val="FF0000"/>
          <w:kern w:val="0"/>
          <w:sz w:val="24"/>
          <w:szCs w:val="24"/>
          <w:highlight w:val="yellow"/>
        </w:rPr>
      </w:pPr>
      <w:r>
        <w:rPr>
          <w:rFonts w:hint="eastAsia" w:ascii="仿宋" w:hAnsi="仿宋" w:eastAsia="仿宋"/>
          <w:b/>
          <w:color w:val="FF0000"/>
          <w:kern w:val="0"/>
          <w:sz w:val="24"/>
          <w:szCs w:val="24"/>
          <w:highlight w:val="yellow"/>
          <w:lang w:eastAsia="zh-CN"/>
        </w:rPr>
        <w:t>（</w:t>
      </w:r>
      <w:r>
        <w:rPr>
          <w:rFonts w:hint="eastAsia" w:ascii="仿宋" w:hAnsi="仿宋" w:eastAsia="仿宋"/>
          <w:b/>
          <w:color w:val="FF0000"/>
          <w:kern w:val="0"/>
          <w:sz w:val="24"/>
          <w:szCs w:val="24"/>
          <w:highlight w:val="yellow"/>
          <w:lang w:val="en-US" w:eastAsia="zh-CN"/>
        </w:rPr>
        <w:t>11月3日最新稿，</w:t>
      </w:r>
      <w:r>
        <w:rPr>
          <w:rFonts w:hint="eastAsia" w:ascii="仿宋" w:hAnsi="仿宋" w:eastAsia="仿宋"/>
          <w:b/>
          <w:color w:val="FF0000"/>
          <w:kern w:val="0"/>
          <w:sz w:val="24"/>
          <w:szCs w:val="24"/>
          <w:highlight w:val="yellow"/>
          <w:lang w:eastAsia="zh-CN"/>
        </w:rPr>
        <w:t>以此为准）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根据市教委申请书填写最新规范</w:t>
      </w:r>
      <w:r>
        <w:rPr>
          <w:rFonts w:hint="eastAsia" w:ascii="宋体" w:hAnsi="宋体" w:eastAsia="宋体" w:cs="宋体"/>
          <w:sz w:val="24"/>
          <w:lang w:val="en-US" w:eastAsia="zh-CN"/>
        </w:rPr>
        <w:t>，</w:t>
      </w:r>
      <w:r>
        <w:rPr>
          <w:rFonts w:hint="eastAsia" w:ascii="宋体" w:hAnsi="宋体" w:eastAsia="宋体" w:cs="宋体"/>
          <w:sz w:val="24"/>
        </w:rPr>
        <w:t>现对申报书、成果报告等材料的填写作如下要求</w:t>
      </w:r>
      <w:r>
        <w:rPr>
          <w:rFonts w:hint="eastAsia" w:ascii="宋体" w:hAnsi="宋体" w:eastAsia="宋体" w:cs="宋体"/>
          <w:sz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u w:val="single"/>
          <w:lang w:eastAsia="zh-CN"/>
        </w:rPr>
        <w:t>有变化部分用黄底红字标注</w:t>
      </w:r>
      <w:r>
        <w:rPr>
          <w:rFonts w:hint="eastAsia" w:ascii="宋体" w:hAnsi="宋体" w:eastAsia="宋体" w:cs="宋体"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1. 《申请书》字体</w:t>
      </w:r>
      <w:r>
        <w:rPr>
          <w:rFonts w:ascii="宋体" w:hAnsi="宋体" w:eastAsia="宋体" w:cs="宋体"/>
          <w:b/>
          <w:sz w:val="24"/>
        </w:rPr>
        <w:t>、字号要求</w:t>
      </w:r>
      <w:r>
        <w:rPr>
          <w:rFonts w:hint="eastAsia" w:ascii="宋体" w:hAnsi="宋体" w:eastAsia="宋体" w:cs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字体：仿宋；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字号：</w:t>
      </w:r>
      <w:r>
        <w:rPr>
          <w:rFonts w:hint="eastAsia" w:ascii="仿宋" w:hAnsi="仿宋" w:eastAsia="仿宋"/>
          <w:b/>
          <w:color w:val="FF0000"/>
          <w:kern w:val="0"/>
          <w:sz w:val="24"/>
          <w:szCs w:val="24"/>
          <w:highlight w:val="yellow"/>
        </w:rPr>
        <w:t>四号</w:t>
      </w:r>
      <w:r>
        <w:rPr>
          <w:rFonts w:hint="eastAsia" w:ascii="宋体" w:hAnsi="宋体" w:eastAsia="宋体" w:cs="宋体"/>
          <w:sz w:val="24"/>
        </w:rPr>
        <w:t>；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行距：原则上1.5倍为主（遇到跨页可以调整为</w:t>
      </w:r>
      <w:r>
        <w:rPr>
          <w:rFonts w:ascii="宋体" w:hAnsi="宋体" w:eastAsia="宋体" w:cs="宋体"/>
          <w:sz w:val="24"/>
        </w:rPr>
        <w:t>：行距，固定值</w:t>
      </w:r>
      <w:r>
        <w:rPr>
          <w:rFonts w:hint="eastAsia" w:ascii="宋体" w:hAnsi="宋体" w:eastAsia="宋体" w:cs="宋体"/>
          <w:sz w:val="24"/>
        </w:rPr>
        <w:t>，22-25）。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请</w:t>
      </w:r>
      <w:r>
        <w:rPr>
          <w:rFonts w:ascii="宋体" w:hAnsi="宋体" w:eastAsia="宋体" w:cs="宋体"/>
          <w:sz w:val="24"/>
        </w:rPr>
        <w:t>注意，跨页时，</w:t>
      </w:r>
      <w:r>
        <w:rPr>
          <w:rFonts w:hint="eastAsia" w:ascii="宋体" w:hAnsi="宋体" w:eastAsia="宋体" w:cs="宋体"/>
          <w:sz w:val="24"/>
        </w:rPr>
        <w:t>尽量</w:t>
      </w:r>
      <w:r>
        <w:rPr>
          <w:rFonts w:ascii="宋体" w:hAnsi="宋体" w:eastAsia="宋体" w:cs="宋体"/>
          <w:sz w:val="24"/>
        </w:rPr>
        <w:t>不要破坏《</w:t>
      </w:r>
      <w:r>
        <w:rPr>
          <w:rFonts w:hint="eastAsia" w:ascii="宋体" w:hAnsi="宋体" w:eastAsia="宋体" w:cs="宋体"/>
          <w:sz w:val="24"/>
        </w:rPr>
        <w:t>申请书</w:t>
      </w:r>
      <w:r>
        <w:rPr>
          <w:rFonts w:ascii="宋体" w:hAnsi="宋体" w:eastAsia="宋体" w:cs="宋体"/>
          <w:sz w:val="24"/>
        </w:rPr>
        <w:t>》</w:t>
      </w:r>
      <w:r>
        <w:rPr>
          <w:rFonts w:hint="eastAsia" w:ascii="宋体" w:hAnsi="宋体" w:eastAsia="宋体" w:cs="宋体"/>
          <w:sz w:val="24"/>
        </w:rPr>
        <w:t>各</w:t>
      </w:r>
      <w:r>
        <w:rPr>
          <w:rFonts w:ascii="宋体" w:hAnsi="宋体" w:eastAsia="宋体" w:cs="宋体"/>
          <w:sz w:val="24"/>
        </w:rPr>
        <w:t>板块内容的完整性，可适当调整行距。</w:t>
      </w:r>
      <w:r>
        <w:rPr>
          <w:rFonts w:hint="eastAsia" w:ascii="仿宋" w:hAnsi="仿宋" w:eastAsia="仿宋"/>
          <w:b/>
          <w:color w:val="FF0000"/>
          <w:kern w:val="0"/>
          <w:sz w:val="24"/>
          <w:szCs w:val="24"/>
          <w:highlight w:val="yellow"/>
        </w:rPr>
        <w:t>需签字、盖章处打印或复印无效。表中各项目均不要另附纸。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2. 《申请书》内容标题</w:t>
      </w:r>
      <w:r>
        <w:rPr>
          <w:rFonts w:ascii="宋体" w:hAnsi="宋体" w:eastAsia="宋体" w:cs="宋体"/>
          <w:b/>
          <w:sz w:val="24"/>
        </w:rPr>
        <w:t>序号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3个</w:t>
      </w:r>
      <w:r>
        <w:rPr>
          <w:rFonts w:ascii="宋体" w:hAnsi="宋体" w:eastAsia="宋体" w:cs="宋体"/>
          <w:sz w:val="24"/>
        </w:rPr>
        <w:t>主要板块的</w:t>
      </w:r>
      <w:r>
        <w:rPr>
          <w:rFonts w:hint="eastAsia" w:ascii="宋体" w:hAnsi="宋体" w:eastAsia="宋体" w:cs="宋体"/>
          <w:sz w:val="24"/>
        </w:rPr>
        <w:t>一级</w:t>
      </w:r>
      <w:r>
        <w:rPr>
          <w:rFonts w:ascii="宋体" w:hAnsi="宋体" w:eastAsia="宋体" w:cs="宋体"/>
          <w:sz w:val="24"/>
        </w:rPr>
        <w:t>标题序号为</w:t>
      </w:r>
      <w:r>
        <w:rPr>
          <w:rFonts w:hint="eastAsia" w:ascii="宋体" w:hAnsi="宋体" w:eastAsia="宋体" w:cs="宋体"/>
          <w:sz w:val="24"/>
        </w:rPr>
        <w:t>“1”、</w:t>
      </w:r>
      <w:r>
        <w:rPr>
          <w:rFonts w:ascii="宋体" w:hAnsi="宋体" w:eastAsia="宋体" w:cs="宋体"/>
          <w:sz w:val="24"/>
        </w:rPr>
        <w:t>“2”</w:t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ascii="宋体" w:hAnsi="宋体" w:eastAsia="宋体" w:cs="宋体"/>
          <w:sz w:val="24"/>
        </w:rPr>
        <w:t>“3”</w:t>
      </w:r>
      <w:r>
        <w:rPr>
          <w:rFonts w:hint="eastAsia" w:ascii="宋体" w:hAnsi="宋体" w:eastAsia="宋体" w:cs="宋体"/>
          <w:sz w:val="24"/>
        </w:rPr>
        <w:t>，</w:t>
      </w:r>
      <w:r>
        <w:rPr>
          <w:rFonts w:ascii="宋体" w:hAnsi="宋体" w:eastAsia="宋体" w:cs="宋体"/>
          <w:sz w:val="24"/>
        </w:rPr>
        <w:t>二级标题序号用“1.1”</w:t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ascii="宋体" w:hAnsi="宋体" w:eastAsia="宋体" w:cs="宋体"/>
          <w:sz w:val="24"/>
        </w:rPr>
        <w:t>“2.1”“3.1”</w:t>
      </w:r>
      <w:r>
        <w:rPr>
          <w:rFonts w:hint="eastAsia" w:ascii="宋体" w:hAnsi="宋体" w:eastAsia="宋体" w:cs="宋体"/>
          <w:sz w:val="24"/>
        </w:rPr>
        <w:t>，</w:t>
      </w:r>
      <w:r>
        <w:rPr>
          <w:rFonts w:ascii="宋体" w:hAnsi="宋体" w:eastAsia="宋体" w:cs="宋体"/>
          <w:sz w:val="24"/>
        </w:rPr>
        <w:t>三级标题序号用“1.1.1”</w:t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ascii="宋体" w:hAnsi="宋体" w:eastAsia="宋体" w:cs="宋体"/>
          <w:sz w:val="24"/>
        </w:rPr>
        <w:t>“2.1.1”</w:t>
      </w:r>
      <w:r>
        <w:rPr>
          <w:rFonts w:hint="eastAsia" w:ascii="宋体" w:hAnsi="宋体" w:eastAsia="宋体" w:cs="宋体"/>
          <w:sz w:val="24"/>
        </w:rPr>
        <w:t>、</w:t>
      </w:r>
      <w:r>
        <w:rPr>
          <w:rFonts w:ascii="宋体" w:hAnsi="宋体" w:eastAsia="宋体" w:cs="宋体"/>
          <w:sz w:val="24"/>
        </w:rPr>
        <w:t>“3.1.1”</w:t>
      </w:r>
      <w:r>
        <w:rPr>
          <w:rFonts w:hint="eastAsia" w:ascii="宋体" w:hAnsi="宋体" w:eastAsia="宋体" w:cs="宋体"/>
          <w:sz w:val="24"/>
        </w:rPr>
        <w:t>，</w:t>
      </w:r>
      <w:r>
        <w:rPr>
          <w:rFonts w:ascii="宋体" w:hAnsi="宋体" w:eastAsia="宋体" w:cs="宋体"/>
          <w:sz w:val="24"/>
        </w:rPr>
        <w:t>以此类推。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sz w:val="24"/>
        </w:rPr>
        <w:t>3. 成果科类</w:t>
      </w:r>
      <w:r>
        <w:rPr>
          <w:rFonts w:hint="eastAsia" w:ascii="宋体" w:hAnsi="宋体" w:eastAsia="宋体" w:cs="宋体"/>
          <w:sz w:val="24"/>
        </w:rPr>
        <w:t>是评选成果奖时分组的重要依据，请按“成果所属科类代码”中的规范要求填写文字。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b/>
          <w:sz w:val="24"/>
        </w:rPr>
        <w:t>4</w:t>
      </w:r>
      <w:r>
        <w:rPr>
          <w:rFonts w:hint="eastAsia" w:ascii="宋体" w:hAnsi="宋体" w:eastAsia="宋体" w:cs="宋体"/>
          <w:b/>
          <w:sz w:val="24"/>
        </w:rPr>
        <w:t>. 代码</w:t>
      </w:r>
      <w:r>
        <w:rPr>
          <w:rFonts w:hint="eastAsia" w:ascii="宋体" w:hAnsi="宋体" w:eastAsia="宋体" w:cs="宋体"/>
          <w:sz w:val="24"/>
        </w:rPr>
        <w:t>按填报请</w:t>
      </w:r>
      <w:r>
        <w:rPr>
          <w:rFonts w:ascii="宋体" w:hAnsi="宋体" w:eastAsia="宋体" w:cs="宋体"/>
          <w:sz w:val="24"/>
        </w:rPr>
        <w:t>按填报</w:t>
      </w:r>
      <w:r>
        <w:rPr>
          <w:rFonts w:hint="eastAsia" w:ascii="宋体" w:hAnsi="宋体" w:eastAsia="宋体" w:cs="宋体"/>
          <w:sz w:val="24"/>
        </w:rPr>
        <w:t>说明要求填写。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ascii="宋体" w:hAnsi="宋体" w:eastAsia="宋体" w:cs="宋体"/>
          <w:b/>
          <w:sz w:val="24"/>
        </w:rPr>
        <w:t>5</w:t>
      </w:r>
      <w:r>
        <w:rPr>
          <w:rFonts w:hint="eastAsia" w:ascii="宋体" w:hAnsi="宋体" w:eastAsia="宋体" w:cs="宋体"/>
          <w:b/>
          <w:sz w:val="24"/>
        </w:rPr>
        <w:t>.《申请书》</w:t>
      </w:r>
      <w:r>
        <w:rPr>
          <w:rFonts w:hint="eastAsia" w:ascii="宋体" w:hAnsi="宋体" w:eastAsia="宋体" w:cs="宋体"/>
          <w:sz w:val="24"/>
        </w:rPr>
        <w:t xml:space="preserve">可用原件按1:1比例复印（去掉“附件”字样）。纸张一律用A4纸，竖装，两面印刷。文字及图表应限定在高245毫米、宽170毫米的规格内排印，左边为装订边，宽度不小于25毫米。 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sz w:val="24"/>
        </w:rPr>
        <w:t>5.《教学成果报告》</w:t>
      </w:r>
      <w:r>
        <w:rPr>
          <w:rFonts w:hint="eastAsia" w:ascii="宋体" w:hAnsi="宋体" w:eastAsia="宋体" w:cs="宋体"/>
          <w:sz w:val="24"/>
        </w:rPr>
        <w:t>标题为“……成果总结报告”，</w:t>
      </w:r>
      <w:r>
        <w:rPr>
          <w:rFonts w:hint="eastAsia" w:ascii="仿宋" w:hAnsi="仿宋" w:eastAsia="仿宋"/>
          <w:b/>
          <w:color w:val="FF0000"/>
          <w:kern w:val="0"/>
          <w:sz w:val="24"/>
          <w:szCs w:val="24"/>
          <w:highlight w:val="yellow"/>
        </w:rPr>
        <w:t>标题“华文中宋三号”，正文“仿宋四号，1.5倍行距”。</w:t>
      </w:r>
      <w:r>
        <w:rPr>
          <w:rFonts w:hint="eastAsia" w:ascii="宋体" w:hAnsi="宋体" w:eastAsia="宋体" w:cs="宋体"/>
          <w:sz w:val="24"/>
        </w:rPr>
        <w:t>成果报告</w:t>
      </w:r>
      <w:r>
        <w:rPr>
          <w:rFonts w:ascii="宋体" w:hAnsi="宋体" w:eastAsia="宋体" w:cs="宋体"/>
          <w:sz w:val="24"/>
        </w:rPr>
        <w:t>最后加附附件目录。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6. 除《高等教育上海市级教学成果奖申请书》、教学成果报告外，市教委不再接受其它纸质材料。如确有其它必要的反映成果水平的论文等材料，可作为附件材料上传至成果奖评审系统，或在单位（个人）的网站上展示，并在《申请书》的附件目录中提供相应网址和展示材料目录，供专家在评审中查阅参考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仿宋" w:hAnsi="仿宋" w:eastAsia="仿宋"/>
          <w:b/>
          <w:color w:val="FF0000"/>
          <w:kern w:val="0"/>
          <w:sz w:val="24"/>
          <w:szCs w:val="24"/>
          <w:highlight w:val="yellow"/>
          <w:lang w:val="en-US" w:eastAsia="zh-CN"/>
        </w:rPr>
      </w:pPr>
      <w:r>
        <w:rPr>
          <w:rFonts w:hint="eastAsia" w:ascii="仿宋" w:hAnsi="仿宋" w:eastAsia="仿宋"/>
          <w:b/>
          <w:color w:val="FF0000"/>
          <w:kern w:val="0"/>
          <w:sz w:val="24"/>
          <w:szCs w:val="24"/>
          <w:highlight w:val="yellow"/>
          <w:lang w:val="en-US" w:eastAsia="zh-CN"/>
        </w:rPr>
        <w:t>7.《申请书》的</w:t>
      </w:r>
      <w:r>
        <w:rPr>
          <w:rFonts w:hint="eastAsia" w:ascii="仿宋" w:hAnsi="仿宋" w:eastAsia="仿宋"/>
          <w:b/>
          <w:color w:val="FF0000"/>
          <w:kern w:val="0"/>
          <w:sz w:val="24"/>
          <w:szCs w:val="24"/>
          <w:highlight w:val="yellow"/>
          <w:lang w:eastAsia="zh-CN"/>
        </w:rPr>
        <w:t>“学校申报意见”，请各位成果负责人根据自己成果的创新性特点、水平和应用情况，站在学校层面写明推荐理由，不要超过该页篇幅。</w: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5703760"/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514B9"/>
    <w:rsid w:val="24BD6292"/>
    <w:rsid w:val="320F58FE"/>
    <w:rsid w:val="36235315"/>
    <w:rsid w:val="3F536882"/>
    <w:rsid w:val="4BF1368F"/>
    <w:rsid w:val="4E832865"/>
    <w:rsid w:val="5CD5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2017-11-03T05:09:00Z</dcterms:created>
  <dc:creator>caiwen</dc:creator>
  <cp:lastModifiedBy>caiwen</cp:lastModifiedBy>
  <dcterms:modified xsi:type="dcterms:W3CDTF">2017-11-03T10:43:26Z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